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charts/chart1.xml" ContentType="application/vnd.openxmlformats-officedocument.drawingml.chart+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Author’s name</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Institutional affiliation</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Date f submission</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Introduction</w:t>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t>Due to the rampant changes in the customer's demand and technology even in the medical field, there is a need for medical facilities to change their processes and way of doing things to improve their effectiveness and efficiency.  However, to make these changes, the administrators have to implement in phases, and it is usually referred to as a project, and it needs proper manager to ensure all its objectives and goals are achieved at the end. A project is a formal approved document used to guide both project execution and the project control. Since the project execution requires more than one person's input, proper condition and control are paramount in ensuring that all the policies and guidelines depicted in the project plan are followed to the letter. On the other hand, project planning involves the use of schedules such as Gantt charts to plan and subsequently report the progress within the project environment. This essay will attempt to create a project plan to introduce new equipment in the hospital to aid in increasing the efficiency and effectiveness as well as the quality of the services offered by the facility.</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Part 1: Project Description</w:t>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t>St. Johns Hospital being one of the best healthcare facilities in the region runs on an outdated dialysis machine which takes the time to serve a single customer. In the worst cases, the machine misbehaves in front of the patients forcing them to be sent to other facilities to get the same service. As a result, the management of the hospital has proposed to buy a new dialysis machine and completely replace the older one. According to the management, replacing the machine is cost effective compared to the regular repairs the machine undergoes and still breaks down after some time. As a result, the proposed project will compose of components such as selection and acquisition, evaluation of equipment for inclusion into the Equipment Management Program, Preventive Maintenance inspection, review of hazards alerts and product recall, incident investigation and orientation and continuing education on how to use and maintain the machine</w:t>
      </w:r>
      <w:sdt>
        <w:sdtPr>
          <w:citation/>
        </w:sdtPr>
        <w:sdtContent>
          <w:r>
            <w:rPr>
              <w:rFonts w:ascii="Times New Roman" w:hAnsi="Times New Roman"/>
              <w:sz w:val="24"/>
              <w:szCs w:val="24"/>
            </w:rPr>
            <w:fldChar w:fldCharType="begin"/>
          </w:r>
          <w:r>
            <w:rPr>
              <w:sz w:val="24"/>
              <w:szCs w:val="24"/>
              <w:rFonts w:ascii="Times New Roman" w:hAnsi="Times New Roman"/>
            </w:rPr>
            <w:instrText> CITATION Ker13 \l 1033 </w:instrText>
          </w:r>
          <w:r>
            <w:rPr>
              <w:sz w:val="24"/>
              <w:szCs w:val="24"/>
              <w:rFonts w:ascii="Times New Roman" w:hAnsi="Times New Roman"/>
            </w:rPr>
            <w:fldChar w:fldCharType="separate"/>
          </w:r>
          <w:r>
            <w:rPr>
              <w:sz w:val="24"/>
              <w:szCs w:val="24"/>
              <w:rFonts w:ascii="Times New Roman" w:hAnsi="Times New Roman"/>
            </w:rPr>
            <w:t xml:space="preserve"> (Kerzner, 2013)</w:t>
          </w:r>
          <w:r>
            <w:rPr>
              <w:sz w:val="24"/>
              <w:szCs w:val="24"/>
              <w:rFonts w:ascii="Times New Roman" w:hAnsi="Times New Roman"/>
            </w:rPr>
            <w:fldChar w:fldCharType="end"/>
          </w:r>
        </w:sdtContent>
      </w:sdt>
      <w:r>
        <w:rPr>
          <w:rFonts w:cs="Times New Roman" w:ascii="Times New Roman" w:hAnsi="Times New Roman"/>
          <w:sz w:val="24"/>
          <w:szCs w:val="24"/>
        </w:rPr>
        <w:t>.</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Purpose</w:t>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t>The primary purpose of the project is to replace the old dialysis machine by purchasing the current model in the market.  Moreover, the project will ensure there is a smooth transition from the era of the old machine to a new era with the new machines through training of all workers who will be using the machine in their daily operations on how to operate and maintain to minimize the chances of occurrence of work-related accidents. However, before the implementation of the machine, the management has to conduct a feasibility test to determine the practicality of the new equipment in the hospital before the acquisition.</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Project justification</w:t>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t>In the recent years, there has been an increase in the number of patients coming to the hospital with kidney failures problems.  Considering that to change a kidney is far much expensive, and an individual will need to have a possible donor, most of the patients opt to take dialysis treatment. Due to the constant failure of our dialysis machine, the hospital is forced to send these patients to other hospitals and the facility fails to maximize the opportunity to attract more customers. As a result, the management of the hospital is certain that a new machine will have positive impacts on the services that are offered in the hospital.</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Objectives and goals of the project</w:t>
      </w:r>
    </w:p>
    <w:p>
      <w:pPr>
        <w:pStyle w:val="ListParagraph"/>
        <w:numPr>
          <w:ilvl w:val="0"/>
          <w:numId w:val="1"/>
        </w:numPr>
        <w:spacing w:lineRule="auto" w:line="480"/>
        <w:rPr>
          <w:rFonts w:ascii="Times New Roman" w:hAnsi="Times New Roman" w:cs="Times New Roman"/>
          <w:sz w:val="24"/>
          <w:szCs w:val="24"/>
        </w:rPr>
      </w:pPr>
      <w:r>
        <w:rPr>
          <w:rFonts w:cs="Times New Roman" w:ascii="Times New Roman" w:hAnsi="Times New Roman"/>
          <w:sz w:val="24"/>
          <w:szCs w:val="24"/>
        </w:rPr>
        <w:t>After the completion of the project the manager aims to:</w:t>
      </w:r>
    </w:p>
    <w:p>
      <w:pPr>
        <w:pStyle w:val="ListParagraph"/>
        <w:numPr>
          <w:ilvl w:val="0"/>
          <w:numId w:val="1"/>
        </w:numPr>
        <w:spacing w:lineRule="auto" w:line="480"/>
        <w:rPr>
          <w:rFonts w:ascii="Times New Roman" w:hAnsi="Times New Roman" w:cs="Times New Roman"/>
          <w:sz w:val="24"/>
          <w:szCs w:val="24"/>
        </w:rPr>
      </w:pPr>
      <w:r>
        <w:rPr>
          <w:rFonts w:cs="Times New Roman" w:ascii="Times New Roman" w:hAnsi="Times New Roman"/>
          <w:sz w:val="24"/>
          <w:szCs w:val="24"/>
        </w:rPr>
        <w:t>Increase the number of customers it serves in a day</w:t>
      </w:r>
    </w:p>
    <w:p>
      <w:pPr>
        <w:pStyle w:val="ListParagraph"/>
        <w:numPr>
          <w:ilvl w:val="0"/>
          <w:numId w:val="1"/>
        </w:numPr>
        <w:spacing w:lineRule="auto" w:line="480"/>
        <w:rPr>
          <w:rFonts w:ascii="Times New Roman" w:hAnsi="Times New Roman" w:cs="Times New Roman"/>
          <w:sz w:val="24"/>
          <w:szCs w:val="24"/>
        </w:rPr>
      </w:pPr>
      <w:r>
        <w:rPr>
          <w:rFonts w:cs="Times New Roman" w:ascii="Times New Roman" w:hAnsi="Times New Roman"/>
          <w:sz w:val="24"/>
          <w:szCs w:val="24"/>
        </w:rPr>
        <w:t>Increase the quality of healthcare they offer to their esteemed and target customers.</w:t>
      </w:r>
    </w:p>
    <w:p>
      <w:pPr>
        <w:pStyle w:val="ListParagraph"/>
        <w:numPr>
          <w:ilvl w:val="0"/>
          <w:numId w:val="1"/>
        </w:numPr>
        <w:spacing w:lineRule="auto" w:line="480"/>
        <w:rPr>
          <w:rFonts w:ascii="Times New Roman" w:hAnsi="Times New Roman" w:cs="Times New Roman"/>
          <w:sz w:val="24"/>
          <w:szCs w:val="24"/>
        </w:rPr>
      </w:pPr>
      <w:r>
        <w:rPr>
          <w:rFonts w:cs="Times New Roman" w:ascii="Times New Roman" w:hAnsi="Times New Roman"/>
          <w:sz w:val="24"/>
          <w:szCs w:val="24"/>
        </w:rPr>
        <w:t>Increase the efficiency and effectiveness of the workers working in this department.</w:t>
      </w:r>
    </w:p>
    <w:p>
      <w:pPr>
        <w:pStyle w:val="ListParagraph"/>
        <w:numPr>
          <w:ilvl w:val="0"/>
          <w:numId w:val="1"/>
        </w:numPr>
        <w:spacing w:lineRule="auto" w:line="480"/>
        <w:rPr>
          <w:rFonts w:ascii="Times New Roman" w:hAnsi="Times New Roman" w:cs="Times New Roman"/>
          <w:sz w:val="24"/>
          <w:szCs w:val="24"/>
        </w:rPr>
      </w:pPr>
      <w:r>
        <w:rPr>
          <w:rFonts w:cs="Times New Roman" w:ascii="Times New Roman" w:hAnsi="Times New Roman"/>
          <w:sz w:val="24"/>
          <w:szCs w:val="24"/>
        </w:rPr>
        <w:t>Cut the maintenance cost that was used to maintain the old machine.</w:t>
      </w:r>
    </w:p>
    <w:p>
      <w:pPr>
        <w:pStyle w:val="ListParagraph"/>
        <w:numPr>
          <w:ilvl w:val="0"/>
          <w:numId w:val="1"/>
        </w:numPr>
        <w:spacing w:lineRule="auto" w:line="480"/>
        <w:rPr>
          <w:rFonts w:ascii="Times New Roman" w:hAnsi="Times New Roman" w:cs="Times New Roman"/>
          <w:sz w:val="24"/>
          <w:szCs w:val="24"/>
        </w:rPr>
      </w:pPr>
      <w:r>
        <w:rPr>
          <w:rFonts w:cs="Times New Roman" w:ascii="Times New Roman" w:hAnsi="Times New Roman"/>
          <w:sz w:val="24"/>
          <w:szCs w:val="24"/>
        </w:rPr>
        <w:t>Save on time that is used to serve a single customer as well as increasing the market share by attracting more patients.</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Requirements for the project</w:t>
      </w:r>
    </w:p>
    <w:p>
      <w:pPr>
        <w:pStyle w:val="ListParagraph"/>
        <w:numPr>
          <w:ilvl w:val="0"/>
          <w:numId w:val="2"/>
        </w:numPr>
        <w:spacing w:lineRule="auto" w:line="480"/>
        <w:rPr>
          <w:rFonts w:ascii="Times New Roman" w:hAnsi="Times New Roman" w:cs="Times New Roman"/>
          <w:sz w:val="24"/>
          <w:szCs w:val="24"/>
        </w:rPr>
      </w:pPr>
      <w:r>
        <w:rPr>
          <w:rFonts w:cs="Times New Roman" w:ascii="Times New Roman" w:hAnsi="Times New Roman"/>
          <w:sz w:val="24"/>
          <w:szCs w:val="24"/>
        </w:rPr>
        <w:t>For the management to successfully complete project it needs:</w:t>
      </w:r>
    </w:p>
    <w:p>
      <w:pPr>
        <w:pStyle w:val="ListParagraph"/>
        <w:numPr>
          <w:ilvl w:val="0"/>
          <w:numId w:val="2"/>
        </w:numPr>
        <w:spacing w:lineRule="auto" w:line="480"/>
        <w:rPr>
          <w:rFonts w:ascii="Times New Roman" w:hAnsi="Times New Roman" w:cs="Times New Roman"/>
          <w:sz w:val="24"/>
          <w:szCs w:val="24"/>
        </w:rPr>
      </w:pPr>
      <w:r>
        <w:rPr>
          <w:rFonts w:cs="Times New Roman" w:ascii="Times New Roman" w:hAnsi="Times New Roman"/>
          <w:sz w:val="24"/>
          <w:szCs w:val="24"/>
        </w:rPr>
        <w:t>Enough funds to purchase the new machine</w:t>
      </w:r>
    </w:p>
    <w:p>
      <w:pPr>
        <w:pStyle w:val="ListParagraph"/>
        <w:numPr>
          <w:ilvl w:val="0"/>
          <w:numId w:val="2"/>
        </w:numPr>
        <w:spacing w:lineRule="auto" w:line="480"/>
        <w:rPr>
          <w:rFonts w:ascii="Times New Roman" w:hAnsi="Times New Roman" w:cs="Times New Roman"/>
          <w:sz w:val="24"/>
          <w:szCs w:val="24"/>
        </w:rPr>
      </w:pPr>
      <w:r>
        <w:rPr>
          <w:rFonts w:cs="Times New Roman" w:ascii="Times New Roman" w:hAnsi="Times New Roman"/>
          <w:sz w:val="24"/>
          <w:szCs w:val="24"/>
        </w:rPr>
        <w:t>Choose the best alternatives among the available machines.</w:t>
      </w:r>
    </w:p>
    <w:p>
      <w:pPr>
        <w:pStyle w:val="ListParagraph"/>
        <w:numPr>
          <w:ilvl w:val="0"/>
          <w:numId w:val="2"/>
        </w:numPr>
        <w:spacing w:lineRule="auto" w:line="480"/>
        <w:rPr>
          <w:rFonts w:ascii="Times New Roman" w:hAnsi="Times New Roman" w:cs="Times New Roman"/>
          <w:sz w:val="24"/>
          <w:szCs w:val="24"/>
        </w:rPr>
      </w:pPr>
      <w:r>
        <w:rPr>
          <w:rFonts w:cs="Times New Roman" w:ascii="Times New Roman" w:hAnsi="Times New Roman"/>
          <w:sz w:val="24"/>
          <w:szCs w:val="24"/>
        </w:rPr>
        <w:t>Train the hospital workers on how to operate and maintain the machine.</w:t>
      </w:r>
    </w:p>
    <w:p>
      <w:pPr>
        <w:pStyle w:val="ListParagraph"/>
        <w:numPr>
          <w:ilvl w:val="0"/>
          <w:numId w:val="2"/>
        </w:numPr>
        <w:spacing w:lineRule="auto" w:line="480"/>
        <w:rPr>
          <w:rFonts w:ascii="Times New Roman" w:hAnsi="Times New Roman" w:cs="Times New Roman"/>
          <w:sz w:val="24"/>
          <w:szCs w:val="24"/>
        </w:rPr>
      </w:pPr>
      <w:r>
        <w:rPr>
          <w:rFonts w:cs="Times New Roman" w:ascii="Times New Roman" w:hAnsi="Times New Roman"/>
          <w:sz w:val="24"/>
          <w:szCs w:val="24"/>
        </w:rPr>
        <w:t>The actual purchase and acquisition of the equipment</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Tangible measures criteria</w:t>
      </w:r>
    </w:p>
    <w:p>
      <w:pPr>
        <w:pStyle w:val="ListParagraph"/>
        <w:numPr>
          <w:ilvl w:val="0"/>
          <w:numId w:val="3"/>
        </w:numPr>
        <w:spacing w:lineRule="auto" w:line="480"/>
        <w:rPr>
          <w:rFonts w:ascii="Times New Roman" w:hAnsi="Times New Roman" w:cs="Times New Roman"/>
          <w:sz w:val="24"/>
          <w:szCs w:val="24"/>
        </w:rPr>
      </w:pPr>
      <w:r>
        <w:rPr>
          <w:rFonts w:cs="Times New Roman" w:ascii="Times New Roman" w:hAnsi="Times New Roman"/>
          <w:sz w:val="24"/>
          <w:szCs w:val="24"/>
        </w:rPr>
        <w:t>To measure the success of the project, the management will need to:</w:t>
      </w:r>
    </w:p>
    <w:p>
      <w:pPr>
        <w:pStyle w:val="ListParagraph"/>
        <w:numPr>
          <w:ilvl w:val="0"/>
          <w:numId w:val="3"/>
        </w:numPr>
        <w:spacing w:lineRule="auto" w:line="480"/>
        <w:rPr>
          <w:rFonts w:ascii="Times New Roman" w:hAnsi="Times New Roman" w:cs="Times New Roman"/>
          <w:sz w:val="24"/>
          <w:szCs w:val="24"/>
        </w:rPr>
      </w:pPr>
      <w:r>
        <w:rPr>
          <w:rFonts w:cs="Times New Roman" w:ascii="Times New Roman" w:hAnsi="Times New Roman"/>
          <w:sz w:val="24"/>
          <w:szCs w:val="24"/>
        </w:rPr>
        <w:t>Keep a record of the number of patients treated each and every single day to project the trend and examine if there is an improvement from the old machine</w:t>
      </w:r>
      <w:sdt>
        <w:sdtPr>
          <w:citation/>
        </w:sdtPr>
        <w:sdtContent>
          <w:r>
            <w:rPr>
              <w:rFonts w:ascii="Times New Roman" w:hAnsi="Times New Roman"/>
              <w:sz w:val="24"/>
              <w:szCs w:val="24"/>
            </w:rPr>
            <w:fldChar w:fldCharType="begin"/>
          </w:r>
          <w:r>
            <w:rPr>
              <w:sz w:val="24"/>
              <w:szCs w:val="24"/>
              <w:rFonts w:ascii="Times New Roman" w:hAnsi="Times New Roman"/>
            </w:rPr>
            <w:instrText> CITATION Bur13 \l 1033 </w:instrText>
          </w:r>
          <w:r>
            <w:rPr>
              <w:sz w:val="24"/>
              <w:szCs w:val="24"/>
              <w:rFonts w:ascii="Times New Roman" w:hAnsi="Times New Roman"/>
            </w:rPr>
            <w:fldChar w:fldCharType="separate"/>
          </w:r>
          <w:r>
            <w:rPr>
              <w:sz w:val="24"/>
              <w:szCs w:val="24"/>
              <w:rFonts w:ascii="Times New Roman" w:hAnsi="Times New Roman"/>
            </w:rPr>
            <w:t xml:space="preserve"> (Burke, 2013)</w:t>
          </w:r>
          <w:r>
            <w:rPr>
              <w:sz w:val="24"/>
              <w:szCs w:val="24"/>
              <w:rFonts w:ascii="Times New Roman" w:hAnsi="Times New Roman"/>
            </w:rPr>
            <w:fldChar w:fldCharType="end"/>
          </w:r>
        </w:sdtContent>
      </w:sdt>
      <w:r>
        <w:rPr>
          <w:rFonts w:cs="Times New Roman" w:ascii="Times New Roman" w:hAnsi="Times New Roman"/>
          <w:sz w:val="24"/>
          <w:szCs w:val="24"/>
        </w:rPr>
        <w:t xml:space="preserve">. </w:t>
      </w:r>
    </w:p>
    <w:p>
      <w:pPr>
        <w:pStyle w:val="ListParagraph"/>
        <w:numPr>
          <w:ilvl w:val="0"/>
          <w:numId w:val="3"/>
        </w:numPr>
        <w:spacing w:lineRule="auto" w:line="480"/>
        <w:rPr>
          <w:rFonts w:ascii="Times New Roman" w:hAnsi="Times New Roman" w:cs="Times New Roman"/>
          <w:sz w:val="24"/>
          <w:szCs w:val="24"/>
        </w:rPr>
      </w:pPr>
      <w:r>
        <w:rPr>
          <w:rFonts w:cs="Times New Roman" w:ascii="Times New Roman" w:hAnsi="Times New Roman"/>
          <w:sz w:val="24"/>
          <w:szCs w:val="24"/>
        </w:rPr>
        <w:t>Keep a record of the time that is spent on a single patient to determine if an improvement is noted.</w:t>
      </w:r>
    </w:p>
    <w:p>
      <w:pPr>
        <w:pStyle w:val="ListParagraph"/>
        <w:numPr>
          <w:ilvl w:val="0"/>
          <w:numId w:val="3"/>
        </w:numPr>
        <w:spacing w:lineRule="auto" w:line="480"/>
        <w:rPr>
          <w:rFonts w:ascii="Times New Roman" w:hAnsi="Times New Roman" w:cs="Times New Roman"/>
          <w:sz w:val="24"/>
          <w:szCs w:val="24"/>
        </w:rPr>
      </w:pPr>
      <w:r>
        <w:rPr>
          <w:rFonts w:cs="Times New Roman" w:ascii="Times New Roman" w:hAnsi="Times New Roman"/>
          <w:sz w:val="24"/>
          <w:szCs w:val="24"/>
        </w:rPr>
        <w:t>Calculate the cost of maintaining the new machine and compare with the cost incurred to repair and maintain the old machine and examine any notable changes.</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Project scope: expected deliverables</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After the full implementation of the project the management expects:</w:t>
      </w:r>
    </w:p>
    <w:p>
      <w:pPr>
        <w:pStyle w:val="ListParagraph"/>
        <w:numPr>
          <w:ilvl w:val="0"/>
          <w:numId w:val="4"/>
        </w:numPr>
        <w:spacing w:lineRule="auto" w:line="480"/>
        <w:rPr>
          <w:rFonts w:ascii="Times New Roman" w:hAnsi="Times New Roman" w:cs="Times New Roman"/>
          <w:sz w:val="24"/>
          <w:szCs w:val="24"/>
        </w:rPr>
      </w:pPr>
      <w:r>
        <w:rPr>
          <w:rFonts w:cs="Times New Roman" w:ascii="Times New Roman" w:hAnsi="Times New Roman"/>
          <w:sz w:val="24"/>
          <w:szCs w:val="24"/>
        </w:rPr>
        <w:t>To increase the quality of the services offered to kidney failure patients – the hospital is expected to increase its ability to achieve the maximum expectation of their customers by giving them the best care possible in the best comfortable way</w:t>
      </w:r>
    </w:p>
    <w:p>
      <w:pPr>
        <w:pStyle w:val="ListParagraph"/>
        <w:numPr>
          <w:ilvl w:val="0"/>
          <w:numId w:val="4"/>
        </w:numPr>
        <w:spacing w:lineRule="auto" w:line="480"/>
        <w:rPr>
          <w:rFonts w:ascii="Times New Roman" w:hAnsi="Times New Roman" w:cs="Times New Roman"/>
          <w:sz w:val="24"/>
          <w:szCs w:val="24"/>
        </w:rPr>
      </w:pPr>
      <w:r>
        <w:rPr>
          <w:rFonts w:cs="Times New Roman" w:ascii="Times New Roman" w:hAnsi="Times New Roman"/>
          <w:sz w:val="24"/>
          <w:szCs w:val="24"/>
        </w:rPr>
        <w:t>To reduce the cost of repair and maintenance of the machine – the hospital was spending large chunk fund to keep the previous machine running, and it is hoping that with the new purchase the funds that were spent in maintenance can be put into other useful projects.</w:t>
      </w:r>
    </w:p>
    <w:p>
      <w:pPr>
        <w:pStyle w:val="ListParagraph"/>
        <w:numPr>
          <w:ilvl w:val="0"/>
          <w:numId w:val="4"/>
        </w:numPr>
        <w:spacing w:lineRule="auto" w:line="480"/>
        <w:rPr>
          <w:rFonts w:ascii="Times New Roman" w:hAnsi="Times New Roman" w:cs="Times New Roman"/>
          <w:sz w:val="24"/>
          <w:szCs w:val="24"/>
        </w:rPr>
      </w:pPr>
      <w:r>
        <w:rPr>
          <w:rFonts w:cs="Times New Roman" w:ascii="Times New Roman" w:hAnsi="Times New Roman"/>
          <w:sz w:val="24"/>
          <w:szCs w:val="24"/>
        </w:rPr>
        <w:t xml:space="preserve">Increase the effectiveness and efficiency of the hospital services – the hospital expects to offer and complete all kidney failure services with a minimum expenditure in terms of effort, money and time while maintaining high-quality service. Moreover, the hospital expected to move closer to perfection by improving the extent to which the target problem is solved. </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 xml:space="preserve">Acceptance criteria </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For the machine to qualify for purchase, it has to meet or surpass acceptance criteria such as:</w:t>
      </w:r>
    </w:p>
    <w:p>
      <w:pPr>
        <w:pStyle w:val="ListParagraph"/>
        <w:numPr>
          <w:ilvl w:val="0"/>
          <w:numId w:val="5"/>
        </w:numPr>
        <w:spacing w:lineRule="auto" w:line="480"/>
        <w:rPr>
          <w:rFonts w:ascii="Times New Roman" w:hAnsi="Times New Roman" w:cs="Times New Roman"/>
          <w:sz w:val="24"/>
          <w:szCs w:val="24"/>
        </w:rPr>
      </w:pPr>
      <w:r>
        <w:rPr>
          <w:rFonts w:cs="Times New Roman" w:ascii="Times New Roman" w:hAnsi="Times New Roman"/>
          <w:sz w:val="24"/>
          <w:szCs w:val="24"/>
        </w:rPr>
        <w:t>It has to be assembled in front of the members of the management to test its compatibility with the needs and desires of the hospital.</w:t>
      </w:r>
    </w:p>
    <w:p>
      <w:pPr>
        <w:pStyle w:val="ListParagraph"/>
        <w:numPr>
          <w:ilvl w:val="0"/>
          <w:numId w:val="5"/>
        </w:numPr>
        <w:spacing w:lineRule="auto" w:line="480"/>
        <w:rPr>
          <w:rFonts w:ascii="Times New Roman" w:hAnsi="Times New Roman" w:cs="Times New Roman"/>
          <w:sz w:val="24"/>
          <w:szCs w:val="24"/>
        </w:rPr>
      </w:pPr>
      <w:r>
        <w:rPr>
          <w:rFonts w:cs="Times New Roman" w:ascii="Times New Roman" w:hAnsi="Times New Roman"/>
          <w:sz w:val="24"/>
          <w:szCs w:val="24"/>
        </w:rPr>
        <w:t>The spare parts of the machines must be available locally to cut the cost of importing them for repair purposes</w:t>
      </w:r>
      <w:sdt>
        <w:sdtPr>
          <w:citation/>
        </w:sdtPr>
        <w:sdtContent>
          <w:r>
            <w:rPr>
              <w:rFonts w:ascii="Times New Roman" w:hAnsi="Times New Roman"/>
              <w:sz w:val="24"/>
              <w:szCs w:val="24"/>
            </w:rPr>
            <w:fldChar w:fldCharType="begin"/>
          </w:r>
          <w:r>
            <w:rPr>
              <w:sz w:val="24"/>
              <w:szCs w:val="24"/>
              <w:rFonts w:ascii="Times New Roman" w:hAnsi="Times New Roman"/>
            </w:rPr>
            <w:instrText> CITATION Mer11 \l 1033 </w:instrText>
          </w:r>
          <w:r>
            <w:rPr>
              <w:sz w:val="24"/>
              <w:szCs w:val="24"/>
              <w:rFonts w:ascii="Times New Roman" w:hAnsi="Times New Roman"/>
            </w:rPr>
            <w:fldChar w:fldCharType="separate"/>
          </w:r>
          <w:r>
            <w:rPr>
              <w:sz w:val="24"/>
              <w:szCs w:val="24"/>
              <w:rFonts w:ascii="Times New Roman" w:hAnsi="Times New Roman"/>
            </w:rPr>
            <w:t xml:space="preserve"> (Meredith, 2011)</w:t>
          </w:r>
          <w:r>
            <w:rPr>
              <w:sz w:val="24"/>
              <w:szCs w:val="24"/>
              <w:rFonts w:ascii="Times New Roman" w:hAnsi="Times New Roman"/>
            </w:rPr>
            <w:fldChar w:fldCharType="end"/>
          </w:r>
        </w:sdtContent>
      </w:sdt>
      <w:r>
        <w:rPr>
          <w:rFonts w:cs="Times New Roman" w:ascii="Times New Roman" w:hAnsi="Times New Roman"/>
          <w:sz w:val="24"/>
          <w:szCs w:val="24"/>
        </w:rPr>
        <w:t>.</w:t>
      </w:r>
    </w:p>
    <w:p>
      <w:pPr>
        <w:pStyle w:val="ListParagraph"/>
        <w:numPr>
          <w:ilvl w:val="0"/>
          <w:numId w:val="5"/>
        </w:numPr>
        <w:spacing w:lineRule="auto" w:line="480"/>
        <w:rPr>
          <w:rFonts w:ascii="Times New Roman" w:hAnsi="Times New Roman" w:cs="Times New Roman"/>
          <w:sz w:val="24"/>
          <w:szCs w:val="24"/>
        </w:rPr>
      </w:pPr>
      <w:r>
        <w:rPr>
          <w:rFonts w:cs="Times New Roman" w:ascii="Times New Roman" w:hAnsi="Times New Roman"/>
          <w:sz w:val="24"/>
          <w:szCs w:val="24"/>
        </w:rPr>
        <w:t xml:space="preserve">The machine also needs to work on at least ten individuals a single day to meet the demand of clients and decongest the appointment diary. </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Project assumptions, risks, and constraints</w:t>
      </w:r>
    </w:p>
    <w:p>
      <w:pPr>
        <w:pStyle w:val="ListParagraph"/>
        <w:numPr>
          <w:ilvl w:val="0"/>
          <w:numId w:val="6"/>
        </w:numPr>
        <w:spacing w:lineRule="auto" w:line="480"/>
        <w:rPr>
          <w:rFonts w:ascii="Times New Roman" w:hAnsi="Times New Roman" w:cs="Times New Roman"/>
          <w:sz w:val="24"/>
          <w:szCs w:val="24"/>
        </w:rPr>
      </w:pPr>
      <w:r>
        <w:rPr>
          <w:rFonts w:cs="Times New Roman" w:ascii="Times New Roman" w:hAnsi="Times New Roman"/>
          <w:sz w:val="24"/>
          <w:szCs w:val="24"/>
        </w:rPr>
        <w:t>There is an assumption that the machine will go for not less than three months without breakdown while working on daily basis.</w:t>
      </w:r>
    </w:p>
    <w:p>
      <w:pPr>
        <w:pStyle w:val="ListParagraph"/>
        <w:numPr>
          <w:ilvl w:val="0"/>
          <w:numId w:val="6"/>
        </w:numPr>
        <w:spacing w:lineRule="auto" w:line="480"/>
        <w:rPr>
          <w:rFonts w:ascii="Times New Roman" w:hAnsi="Times New Roman" w:cs="Times New Roman"/>
          <w:sz w:val="24"/>
          <w:szCs w:val="24"/>
        </w:rPr>
      </w:pPr>
      <w:r>
        <w:rPr>
          <w:rFonts w:cs="Times New Roman" w:ascii="Times New Roman" w:hAnsi="Times New Roman"/>
          <w:sz w:val="24"/>
          <w:szCs w:val="24"/>
        </w:rPr>
        <w:t>There is an assumption that the machine will serve at least ten patients each day.</w:t>
      </w:r>
    </w:p>
    <w:p>
      <w:pPr>
        <w:pStyle w:val="ListParagraph"/>
        <w:numPr>
          <w:ilvl w:val="0"/>
          <w:numId w:val="6"/>
        </w:numPr>
        <w:spacing w:lineRule="auto" w:line="480"/>
        <w:rPr>
          <w:rFonts w:ascii="Times New Roman" w:hAnsi="Times New Roman" w:cs="Times New Roman"/>
          <w:sz w:val="24"/>
          <w:szCs w:val="24"/>
        </w:rPr>
      </w:pPr>
      <w:r>
        <w:rPr>
          <w:rFonts w:cs="Times New Roman" w:ascii="Times New Roman" w:hAnsi="Times New Roman"/>
          <w:sz w:val="24"/>
          <w:szCs w:val="24"/>
        </w:rPr>
        <w:t>The major and primary risk associated with the machine is the machine break down that will halt the operations of the hospital.</w:t>
      </w:r>
    </w:p>
    <w:p>
      <w:pPr>
        <w:pStyle w:val="ListParagraph"/>
        <w:numPr>
          <w:ilvl w:val="0"/>
          <w:numId w:val="6"/>
        </w:numPr>
        <w:spacing w:lineRule="auto" w:line="480"/>
        <w:rPr>
          <w:rFonts w:ascii="Times New Roman" w:hAnsi="Times New Roman" w:cs="Times New Roman"/>
          <w:sz w:val="24"/>
          <w:szCs w:val="24"/>
        </w:rPr>
      </w:pPr>
      <w:r>
        <w:rPr>
          <w:rFonts w:cs="Times New Roman" w:ascii="Times New Roman" w:hAnsi="Times New Roman"/>
          <w:sz w:val="24"/>
          <w:szCs w:val="24"/>
        </w:rPr>
        <w:t>The major constraint associated with the new machine is the lack of knowledge among the hospital workers on how to operate it.</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Project roles and responsibilities</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Project roles and responsibilities</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Project name</w:t>
        <w:tab/>
        <w:tab/>
        <w:tab/>
        <w:tab/>
        <w:t>new machine implementation</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Project manager</w:t>
        <w:tab/>
        <w:tab/>
        <w:tab/>
        <w:t xml:space="preserve">Allan G. Smith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tbl>
      <w:tblPr>
        <w:tblStyle w:val="TableGrid"/>
        <w:tblW w:w="921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248"/>
        <w:gridCol w:w="900"/>
        <w:gridCol w:w="1029"/>
        <w:gridCol w:w="964"/>
        <w:gridCol w:w="941"/>
        <w:gridCol w:w="1128"/>
      </w:tblGrid>
      <w:tr>
        <w:trPr/>
        <w:tc>
          <w:tcPr>
            <w:tcW w:w="4248"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TASK</w:t>
            </w:r>
          </w:p>
        </w:tc>
        <w:tc>
          <w:tcPr>
            <w:tcW w:w="900"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JOHN (I)</w:t>
            </w:r>
          </w:p>
        </w:tc>
        <w:tc>
          <w:tcPr>
            <w:tcW w:w="1029"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FRANK</w:t>
            </w:r>
          </w:p>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(E)</w:t>
            </w:r>
          </w:p>
        </w:tc>
        <w:tc>
          <w:tcPr>
            <w:tcW w:w="964"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JOYCE  (E)</w:t>
            </w:r>
          </w:p>
        </w:tc>
        <w:tc>
          <w:tcPr>
            <w:tcW w:w="941"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JANE</w:t>
            </w:r>
          </w:p>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(I)</w:t>
            </w:r>
          </w:p>
        </w:tc>
        <w:tc>
          <w:tcPr>
            <w:tcW w:w="1128"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LEAH</w:t>
            </w:r>
          </w:p>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 xml:space="preserve"> </w:t>
            </w:r>
            <w:r>
              <w:rPr>
                <w:rFonts w:eastAsia="Calibri" w:cs="Times New Roman" w:ascii="Times New Roman" w:hAnsi="Times New Roman"/>
                <w:kern w:val="0"/>
                <w:sz w:val="24"/>
                <w:szCs w:val="24"/>
                <w:lang w:val="en-US" w:eastAsia="en-US" w:bidi="ar-SA"/>
              </w:rPr>
              <w:t>(E)</w:t>
            </w:r>
          </w:p>
        </w:tc>
      </w:tr>
      <w:tr>
        <w:trPr/>
        <w:tc>
          <w:tcPr>
            <w:tcW w:w="4248" w:type="dxa"/>
            <w:tcBorders/>
          </w:tcPr>
          <w:p>
            <w:pPr>
              <w:pStyle w:val="Normal"/>
              <w:widowControl/>
              <w:spacing w:lineRule="auto" w:line="360" w:before="0" w:after="0"/>
              <w:jc w:val="left"/>
              <w:rPr>
                <w:rFonts w:ascii="Times New Roman" w:hAnsi="Times New Roman" w:cs="Times New Roman"/>
                <w:sz w:val="24"/>
                <w:szCs w:val="24"/>
              </w:rPr>
            </w:pPr>
            <w:r>
              <w:rPr>
                <w:rFonts w:eastAsia="Times New Roman" w:cs="Times New Roman" w:ascii="Times New Roman" w:hAnsi="Times New Roman"/>
                <w:color w:val="000000"/>
                <w:kern w:val="0"/>
                <w:sz w:val="24"/>
                <w:szCs w:val="24"/>
                <w:lang w:val="en-US" w:eastAsia="en-US" w:bidi="ar-SA"/>
              </w:rPr>
              <w:t>selection and acquisition</w:t>
            </w:r>
          </w:p>
        </w:tc>
        <w:tc>
          <w:tcPr>
            <w:tcW w:w="900"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P</w:t>
            </w:r>
          </w:p>
        </w:tc>
        <w:tc>
          <w:tcPr>
            <w:tcW w:w="1029"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P</w:t>
            </w:r>
          </w:p>
        </w:tc>
        <w:tc>
          <w:tcPr>
            <w:tcW w:w="964"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en-US" w:eastAsia="en-US" w:bidi="ar-SA"/>
              </w:rPr>
            </w:r>
          </w:p>
        </w:tc>
        <w:tc>
          <w:tcPr>
            <w:tcW w:w="941"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en-US" w:eastAsia="en-US" w:bidi="ar-SA"/>
              </w:rPr>
            </w:r>
          </w:p>
        </w:tc>
        <w:tc>
          <w:tcPr>
            <w:tcW w:w="1128"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en-US" w:eastAsia="en-US" w:bidi="ar-SA"/>
              </w:rPr>
            </w:r>
          </w:p>
        </w:tc>
      </w:tr>
      <w:tr>
        <w:trPr/>
        <w:tc>
          <w:tcPr>
            <w:tcW w:w="4248" w:type="dxa"/>
            <w:tcBorders/>
          </w:tcPr>
          <w:p>
            <w:pPr>
              <w:pStyle w:val="Normal"/>
              <w:widowControl/>
              <w:spacing w:lineRule="auto" w:line="360" w:before="0" w:after="0"/>
              <w:jc w:val="left"/>
              <w:rPr>
                <w:rFonts w:ascii="Times New Roman" w:hAnsi="Times New Roman" w:cs="Times New Roman"/>
                <w:sz w:val="24"/>
                <w:szCs w:val="24"/>
              </w:rPr>
            </w:pPr>
            <w:r>
              <w:rPr>
                <w:rFonts w:eastAsia="Times New Roman" w:cs="Times New Roman" w:ascii="Times New Roman" w:hAnsi="Times New Roman"/>
                <w:color w:val="000000"/>
                <w:kern w:val="0"/>
                <w:sz w:val="24"/>
                <w:szCs w:val="24"/>
                <w:lang w:val="en-US" w:eastAsia="en-US" w:bidi="ar-SA"/>
              </w:rPr>
              <w:t>evaluation of equipment</w:t>
            </w:r>
          </w:p>
        </w:tc>
        <w:tc>
          <w:tcPr>
            <w:tcW w:w="900"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en-US" w:eastAsia="en-US" w:bidi="ar-SA"/>
              </w:rPr>
            </w:r>
          </w:p>
        </w:tc>
        <w:tc>
          <w:tcPr>
            <w:tcW w:w="1029"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en-US" w:eastAsia="en-US" w:bidi="ar-SA"/>
              </w:rPr>
            </w:r>
          </w:p>
        </w:tc>
        <w:tc>
          <w:tcPr>
            <w:tcW w:w="964"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S</w:t>
            </w:r>
          </w:p>
        </w:tc>
        <w:tc>
          <w:tcPr>
            <w:tcW w:w="941"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P</w:t>
            </w:r>
          </w:p>
        </w:tc>
        <w:tc>
          <w:tcPr>
            <w:tcW w:w="1128"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en-US" w:eastAsia="en-US" w:bidi="ar-SA"/>
              </w:rPr>
            </w:r>
          </w:p>
        </w:tc>
      </w:tr>
      <w:tr>
        <w:trPr/>
        <w:tc>
          <w:tcPr>
            <w:tcW w:w="4248" w:type="dxa"/>
            <w:tcBorders/>
          </w:tcPr>
          <w:p>
            <w:pPr>
              <w:pStyle w:val="Normal"/>
              <w:widowControl/>
              <w:spacing w:lineRule="auto" w:line="360" w:before="0" w:after="0"/>
              <w:jc w:val="left"/>
              <w:rPr>
                <w:rFonts w:ascii="Times New Roman" w:hAnsi="Times New Roman" w:cs="Times New Roman"/>
                <w:sz w:val="24"/>
                <w:szCs w:val="24"/>
              </w:rPr>
            </w:pPr>
            <w:r>
              <w:rPr>
                <w:rFonts w:eastAsia="Times New Roman" w:cs="Times New Roman" w:ascii="Times New Roman" w:hAnsi="Times New Roman"/>
                <w:color w:val="000000"/>
                <w:kern w:val="0"/>
                <w:sz w:val="24"/>
                <w:szCs w:val="24"/>
                <w:lang w:val="en-US" w:eastAsia="en-US" w:bidi="ar-SA"/>
              </w:rPr>
              <w:t>preventive maintenance inspection</w:t>
            </w:r>
          </w:p>
        </w:tc>
        <w:tc>
          <w:tcPr>
            <w:tcW w:w="900"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S</w:t>
            </w:r>
          </w:p>
        </w:tc>
        <w:tc>
          <w:tcPr>
            <w:tcW w:w="1029"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en-US" w:eastAsia="en-US" w:bidi="ar-SA"/>
              </w:rPr>
            </w:r>
          </w:p>
        </w:tc>
        <w:tc>
          <w:tcPr>
            <w:tcW w:w="964"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en-US" w:eastAsia="en-US" w:bidi="ar-SA"/>
              </w:rPr>
            </w:r>
          </w:p>
        </w:tc>
        <w:tc>
          <w:tcPr>
            <w:tcW w:w="941"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en-US" w:eastAsia="en-US" w:bidi="ar-SA"/>
              </w:rPr>
            </w:r>
          </w:p>
        </w:tc>
        <w:tc>
          <w:tcPr>
            <w:tcW w:w="1128"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P</w:t>
            </w:r>
          </w:p>
        </w:tc>
      </w:tr>
      <w:tr>
        <w:trPr/>
        <w:tc>
          <w:tcPr>
            <w:tcW w:w="4248" w:type="dxa"/>
            <w:tcBorders/>
            <w:vAlign w:val="bottom"/>
          </w:tcPr>
          <w:p>
            <w:pPr>
              <w:pStyle w:val="Normal"/>
              <w:widowControl/>
              <w:spacing w:lineRule="auto" w:line="360" w:before="0" w:after="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en-US" w:eastAsia="en-US" w:bidi="ar-SA"/>
              </w:rPr>
              <w:t>review of hazards alerts and product recall</w:t>
            </w:r>
          </w:p>
        </w:tc>
        <w:tc>
          <w:tcPr>
            <w:tcW w:w="900"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en-US" w:eastAsia="en-US" w:bidi="ar-SA"/>
              </w:rPr>
            </w:r>
          </w:p>
        </w:tc>
        <w:tc>
          <w:tcPr>
            <w:tcW w:w="1029"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S</w:t>
            </w:r>
          </w:p>
        </w:tc>
        <w:tc>
          <w:tcPr>
            <w:tcW w:w="964"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en-US" w:eastAsia="en-US" w:bidi="ar-SA"/>
              </w:rPr>
            </w:r>
          </w:p>
        </w:tc>
        <w:tc>
          <w:tcPr>
            <w:tcW w:w="941"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en-US" w:eastAsia="en-US" w:bidi="ar-SA"/>
              </w:rPr>
            </w:r>
          </w:p>
        </w:tc>
        <w:tc>
          <w:tcPr>
            <w:tcW w:w="1128"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en-US" w:eastAsia="en-US" w:bidi="ar-SA"/>
              </w:rPr>
            </w:r>
          </w:p>
        </w:tc>
      </w:tr>
      <w:tr>
        <w:trPr/>
        <w:tc>
          <w:tcPr>
            <w:tcW w:w="4248" w:type="dxa"/>
            <w:tcBorders/>
          </w:tcPr>
          <w:p>
            <w:pPr>
              <w:pStyle w:val="Normal"/>
              <w:widowControl/>
              <w:spacing w:lineRule="auto" w:line="360" w:before="0" w:after="0"/>
              <w:jc w:val="left"/>
              <w:rPr>
                <w:rFonts w:ascii="Times New Roman" w:hAnsi="Times New Roman" w:cs="Times New Roman"/>
                <w:sz w:val="24"/>
                <w:szCs w:val="24"/>
              </w:rPr>
            </w:pPr>
            <w:r>
              <w:rPr>
                <w:rFonts w:eastAsia="Times New Roman" w:cs="Times New Roman" w:ascii="Times New Roman" w:hAnsi="Times New Roman"/>
                <w:color w:val="000000"/>
                <w:kern w:val="0"/>
                <w:sz w:val="24"/>
                <w:szCs w:val="24"/>
                <w:lang w:val="en-US" w:eastAsia="en-US" w:bidi="ar-SA"/>
              </w:rPr>
              <w:t>orientation and continuing education</w:t>
            </w:r>
          </w:p>
        </w:tc>
        <w:tc>
          <w:tcPr>
            <w:tcW w:w="900"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P</w:t>
            </w:r>
          </w:p>
        </w:tc>
        <w:tc>
          <w:tcPr>
            <w:tcW w:w="1029"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en-US" w:eastAsia="en-US" w:bidi="ar-SA"/>
              </w:rPr>
            </w:r>
          </w:p>
        </w:tc>
        <w:tc>
          <w:tcPr>
            <w:tcW w:w="964"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P</w:t>
            </w:r>
          </w:p>
        </w:tc>
        <w:tc>
          <w:tcPr>
            <w:tcW w:w="941"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en-US" w:eastAsia="en-US" w:bidi="ar-SA"/>
              </w:rPr>
            </w:r>
          </w:p>
        </w:tc>
        <w:tc>
          <w:tcPr>
            <w:tcW w:w="1128" w:type="dxa"/>
            <w:tcBorders/>
          </w:tcPr>
          <w:p>
            <w:pPr>
              <w:pStyle w:val="Normal"/>
              <w:widowControl/>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S</w:t>
            </w:r>
          </w:p>
        </w:tc>
      </w:tr>
    </w:tbl>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 PRIMARY </w:t>
        <w:tab/>
        <w:t xml:space="preserve">S = SECONDARY </w:t>
        <w:tab/>
        <w:t>I = INTERNAL</w:t>
        <w:tab/>
        <w:t>E = EXTERNAL</w:t>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t>Considering the hospital has many departments and stakeholders, each category of the stakeholder has a representative in the senior management that is planning to implement the project. John represents all surgeons, Frank representing all doctors, Leah representing all nurses, Jayne represents the board of governors of the hospital, and Leah represents all medical practitioners dealing with kidney patients.  These members of the stakeholders will be the first lot to undergo training in order to train other members of their teams</w:t>
      </w:r>
      <w:sdt>
        <w:sdtPr>
          <w:citation/>
        </w:sdtPr>
        <w:sdtContent>
          <w:r>
            <w:rPr>
              <w:rFonts w:ascii="Times New Roman" w:hAnsi="Times New Roman"/>
              <w:sz w:val="24"/>
              <w:szCs w:val="24"/>
            </w:rPr>
            <w:fldChar w:fldCharType="begin"/>
          </w:r>
          <w:r>
            <w:rPr>
              <w:sz w:val="24"/>
              <w:szCs w:val="24"/>
              <w:rFonts w:ascii="Times New Roman" w:hAnsi="Times New Roman"/>
            </w:rPr>
            <w:instrText> CITATION Pol07 \l 1033 </w:instrText>
          </w:r>
          <w:r>
            <w:rPr>
              <w:sz w:val="24"/>
              <w:szCs w:val="24"/>
              <w:rFonts w:ascii="Times New Roman" w:hAnsi="Times New Roman"/>
            </w:rPr>
            <w:fldChar w:fldCharType="separate"/>
          </w:r>
          <w:r>
            <w:rPr>
              <w:sz w:val="24"/>
              <w:szCs w:val="24"/>
              <w:rFonts w:ascii="Times New Roman" w:hAnsi="Times New Roman"/>
            </w:rPr>
            <w:t xml:space="preserve"> (Pollack, 2007)</w:t>
          </w:r>
          <w:r>
            <w:rPr>
              <w:sz w:val="24"/>
              <w:szCs w:val="24"/>
              <w:rFonts w:ascii="Times New Roman" w:hAnsi="Times New Roman"/>
            </w:rPr>
            <w:fldChar w:fldCharType="end"/>
          </w:r>
        </w:sdtContent>
      </w:sdt>
      <w:r>
        <w:rPr>
          <w:rFonts w:cs="Times New Roman" w:ascii="Times New Roman" w:hAnsi="Times New Roman"/>
          <w:sz w:val="24"/>
          <w:szCs w:val="24"/>
        </w:rPr>
        <w:t>.  Moreover, to get the full support of the stakeholders, the management will call a meeting with all head of departments to inform them of the impending project who will, in turn, spread the word to all other concerned parties.</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 xml:space="preserve">Part 2: Grants chart </w:t>
      </w:r>
    </w:p>
    <w:p>
      <w:pPr>
        <w:pStyle w:val="Normal"/>
        <w:spacing w:lineRule="auto" w:line="480"/>
        <w:rPr>
          <w:rFonts w:ascii="Times New Roman" w:hAnsi="Times New Roman" w:cs="Times New Roman"/>
          <w:sz w:val="24"/>
          <w:szCs w:val="24"/>
        </w:rPr>
      </w:pPr>
      <w:r/>
      <w:r>
        <w:rPr>
          <w:rFonts w:cs="Times New Roman" w:ascii="Times New Roman" w:hAnsi="Times New Roman"/>
          <w:sz w:val="24"/>
          <w:szCs w:val="24"/>
        </w:rPr>
        <w:drawing>
          <wp:anchor behindDoc="0" distT="0" distB="0" distL="0" distR="0" simplePos="0" locked="0" layoutInCell="0" allowOverlap="1" relativeHeight="2">
            <wp:simplePos x="0" y="0"/>
            <wp:positionH relativeFrom="column">
              <wp:align>left</wp:align>
            </wp:positionH>
            <wp:positionV relativeFrom="paragraph">
              <wp:posOffset>635</wp:posOffset>
            </wp:positionV>
            <wp:extent cx="4572000" cy="2743200"/>
            <wp:effectExtent l="0" t="0" r="0" b="0"/>
            <wp:wrapSquare wrapText="bothSides"/>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anchor>
        </w:drawing>
        <w:b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tbl>
      <w:tblPr>
        <w:tblW w:w="9604"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3876"/>
        <w:gridCol w:w="1916"/>
        <w:gridCol w:w="1896"/>
        <w:gridCol w:w="1915"/>
      </w:tblGrid>
      <w:tr>
        <w:trPr>
          <w:trHeight w:val="300" w:hRule="atLeast"/>
        </w:trPr>
        <w:tc>
          <w:tcPr>
            <w:tcW w:w="3876" w:type="dxa"/>
            <w:tcBorders/>
            <w:shd w:color="auto" w:fill="auto" w:val="clear"/>
            <w:vAlign w:val="bottom"/>
          </w:tcPr>
          <w:p>
            <w:pPr>
              <w:pStyle w:val="Normal"/>
              <w:widowControl w:val="false"/>
              <w:spacing w:lineRule="auto" w:line="480" w:before="0" w:after="0"/>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t>Task</w:t>
            </w:r>
          </w:p>
        </w:tc>
        <w:tc>
          <w:tcPr>
            <w:tcW w:w="1916" w:type="dxa"/>
            <w:tcBorders/>
            <w:shd w:color="auto" w:fill="auto" w:val="clear"/>
            <w:vAlign w:val="bottom"/>
          </w:tcPr>
          <w:p>
            <w:pPr>
              <w:pStyle w:val="Normal"/>
              <w:widowControl w:val="false"/>
              <w:spacing w:lineRule="auto" w:line="480" w:before="0" w:after="0"/>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t>Start Date</w:t>
            </w:r>
          </w:p>
        </w:tc>
        <w:tc>
          <w:tcPr>
            <w:tcW w:w="1896" w:type="dxa"/>
            <w:tcBorders/>
            <w:shd w:color="auto" w:fill="auto" w:val="clear"/>
            <w:vAlign w:val="bottom"/>
          </w:tcPr>
          <w:p>
            <w:pPr>
              <w:pStyle w:val="Normal"/>
              <w:widowControl w:val="false"/>
              <w:spacing w:lineRule="auto" w:line="480" w:before="0" w:after="0"/>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t>Duration</w:t>
            </w:r>
          </w:p>
        </w:tc>
        <w:tc>
          <w:tcPr>
            <w:tcW w:w="1915" w:type="dxa"/>
            <w:tcBorders/>
            <w:shd w:color="auto" w:fill="auto" w:val="clear"/>
            <w:vAlign w:val="bottom"/>
          </w:tcPr>
          <w:p>
            <w:pPr>
              <w:pStyle w:val="Normal"/>
              <w:widowControl w:val="false"/>
              <w:spacing w:lineRule="auto" w:line="480" w:before="0" w:after="0"/>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t>End Date</w:t>
            </w:r>
          </w:p>
        </w:tc>
      </w:tr>
      <w:tr>
        <w:trPr>
          <w:trHeight w:val="300" w:hRule="atLeast"/>
        </w:trPr>
        <w:tc>
          <w:tcPr>
            <w:tcW w:w="3876" w:type="dxa"/>
            <w:tcBorders/>
            <w:shd w:color="auto" w:fill="auto" w:val="clear"/>
            <w:vAlign w:val="bottom"/>
          </w:tcPr>
          <w:p>
            <w:pPr>
              <w:pStyle w:val="Normal"/>
              <w:widowControl w:val="false"/>
              <w:spacing w:lineRule="auto" w:line="48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selection and acquisition</w:t>
            </w:r>
          </w:p>
        </w:tc>
        <w:tc>
          <w:tcPr>
            <w:tcW w:w="1916" w:type="dxa"/>
            <w:tcBorders/>
            <w:shd w:color="auto" w:fill="auto" w:val="clear"/>
            <w:vAlign w:val="bottom"/>
          </w:tcPr>
          <w:p>
            <w:pPr>
              <w:pStyle w:val="Normal"/>
              <w:widowControl w:val="false"/>
              <w:spacing w:lineRule="auto" w:line="48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15/9/2016</w:t>
            </w:r>
          </w:p>
        </w:tc>
        <w:tc>
          <w:tcPr>
            <w:tcW w:w="1896" w:type="dxa"/>
            <w:tcBorders/>
            <w:shd w:color="auto" w:fill="auto" w:val="clear"/>
            <w:vAlign w:val="bottom"/>
          </w:tcPr>
          <w:p>
            <w:pPr>
              <w:pStyle w:val="Normal"/>
              <w:widowControl w:val="false"/>
              <w:spacing w:lineRule="auto" w:line="48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months</w:t>
            </w:r>
          </w:p>
        </w:tc>
        <w:tc>
          <w:tcPr>
            <w:tcW w:w="1915" w:type="dxa"/>
            <w:tcBorders/>
            <w:shd w:color="auto" w:fill="auto" w:val="clear"/>
            <w:vAlign w:val="bottom"/>
          </w:tcPr>
          <w:p>
            <w:pPr>
              <w:pStyle w:val="Normal"/>
              <w:widowControl w:val="false"/>
              <w:spacing w:lineRule="auto" w:line="48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15/11/2016</w:t>
            </w:r>
          </w:p>
        </w:tc>
      </w:tr>
      <w:tr>
        <w:trPr>
          <w:trHeight w:val="300" w:hRule="atLeast"/>
        </w:trPr>
        <w:tc>
          <w:tcPr>
            <w:tcW w:w="3876" w:type="dxa"/>
            <w:tcBorders/>
            <w:shd w:color="auto" w:fill="auto" w:val="clear"/>
            <w:vAlign w:val="bottom"/>
          </w:tcPr>
          <w:p>
            <w:pPr>
              <w:pStyle w:val="Normal"/>
              <w:widowControl w:val="false"/>
              <w:spacing w:lineRule="auto" w:line="48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evaluation of equipment</w:t>
            </w:r>
          </w:p>
        </w:tc>
        <w:tc>
          <w:tcPr>
            <w:tcW w:w="1916" w:type="dxa"/>
            <w:tcBorders/>
            <w:shd w:color="auto" w:fill="auto" w:val="clear"/>
            <w:vAlign w:val="bottom"/>
          </w:tcPr>
          <w:p>
            <w:pPr>
              <w:pStyle w:val="Normal"/>
              <w:widowControl w:val="false"/>
              <w:spacing w:lineRule="auto" w:line="48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16/11/2016</w:t>
            </w:r>
          </w:p>
        </w:tc>
        <w:tc>
          <w:tcPr>
            <w:tcW w:w="1896" w:type="dxa"/>
            <w:tcBorders/>
            <w:shd w:color="auto" w:fill="auto" w:val="clear"/>
            <w:vAlign w:val="bottom"/>
          </w:tcPr>
          <w:p>
            <w:pPr>
              <w:pStyle w:val="Normal"/>
              <w:widowControl w:val="false"/>
              <w:spacing w:lineRule="auto" w:line="48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month</w:t>
            </w:r>
          </w:p>
        </w:tc>
        <w:tc>
          <w:tcPr>
            <w:tcW w:w="1915" w:type="dxa"/>
            <w:tcBorders/>
            <w:shd w:color="auto" w:fill="auto" w:val="clear"/>
            <w:vAlign w:val="bottom"/>
          </w:tcPr>
          <w:p>
            <w:pPr>
              <w:pStyle w:val="Normal"/>
              <w:widowControl w:val="false"/>
              <w:spacing w:lineRule="auto" w:line="48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13/12/2016</w:t>
            </w:r>
          </w:p>
        </w:tc>
      </w:tr>
      <w:tr>
        <w:trPr>
          <w:trHeight w:val="300" w:hRule="atLeast"/>
        </w:trPr>
        <w:tc>
          <w:tcPr>
            <w:tcW w:w="3876" w:type="dxa"/>
            <w:tcBorders/>
            <w:shd w:color="auto" w:fill="auto" w:val="clear"/>
            <w:vAlign w:val="bottom"/>
          </w:tcPr>
          <w:p>
            <w:pPr>
              <w:pStyle w:val="Normal"/>
              <w:widowControl w:val="false"/>
              <w:spacing w:lineRule="auto" w:line="48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preventive maintenance inspection</w:t>
            </w:r>
          </w:p>
        </w:tc>
        <w:tc>
          <w:tcPr>
            <w:tcW w:w="1916" w:type="dxa"/>
            <w:tcBorders/>
            <w:shd w:color="auto" w:fill="auto" w:val="clear"/>
            <w:vAlign w:val="bottom"/>
          </w:tcPr>
          <w:p>
            <w:pPr>
              <w:pStyle w:val="Normal"/>
              <w:widowControl w:val="false"/>
              <w:spacing w:lineRule="auto" w:line="48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15/12/2016</w:t>
            </w:r>
          </w:p>
        </w:tc>
        <w:tc>
          <w:tcPr>
            <w:tcW w:w="1896" w:type="dxa"/>
            <w:tcBorders/>
            <w:shd w:color="auto" w:fill="auto" w:val="clear"/>
            <w:vAlign w:val="bottom"/>
          </w:tcPr>
          <w:p>
            <w:pPr>
              <w:pStyle w:val="Normal"/>
              <w:widowControl w:val="false"/>
              <w:spacing w:lineRule="auto" w:line="48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month</w:t>
            </w:r>
          </w:p>
        </w:tc>
        <w:tc>
          <w:tcPr>
            <w:tcW w:w="1915" w:type="dxa"/>
            <w:tcBorders/>
            <w:shd w:color="auto" w:fill="auto" w:val="clear"/>
            <w:vAlign w:val="bottom"/>
          </w:tcPr>
          <w:p>
            <w:pPr>
              <w:pStyle w:val="Normal"/>
              <w:widowControl w:val="false"/>
              <w:spacing w:lineRule="auto" w:line="48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13/1/2017</w:t>
            </w:r>
          </w:p>
        </w:tc>
      </w:tr>
      <w:tr>
        <w:trPr>
          <w:trHeight w:val="300" w:hRule="atLeast"/>
        </w:trPr>
        <w:tc>
          <w:tcPr>
            <w:tcW w:w="3876" w:type="dxa"/>
            <w:tcBorders/>
            <w:shd w:color="auto" w:fill="auto" w:val="clear"/>
            <w:vAlign w:val="bottom"/>
          </w:tcPr>
          <w:p>
            <w:pPr>
              <w:pStyle w:val="Normal"/>
              <w:widowControl w:val="false"/>
              <w:spacing w:lineRule="auto" w:line="48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review of hazards alerts and product recall</w:t>
            </w:r>
          </w:p>
        </w:tc>
        <w:tc>
          <w:tcPr>
            <w:tcW w:w="1916" w:type="dxa"/>
            <w:tcBorders/>
            <w:shd w:color="auto" w:fill="auto" w:val="clear"/>
            <w:vAlign w:val="bottom"/>
          </w:tcPr>
          <w:p>
            <w:pPr>
              <w:pStyle w:val="Normal"/>
              <w:widowControl w:val="false"/>
              <w:spacing w:lineRule="auto" w:line="48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14/1/2017</w:t>
            </w:r>
          </w:p>
        </w:tc>
        <w:tc>
          <w:tcPr>
            <w:tcW w:w="1896" w:type="dxa"/>
            <w:tcBorders/>
            <w:shd w:color="auto" w:fill="auto" w:val="clear"/>
            <w:vAlign w:val="bottom"/>
          </w:tcPr>
          <w:p>
            <w:pPr>
              <w:pStyle w:val="Normal"/>
              <w:widowControl w:val="false"/>
              <w:spacing w:lineRule="auto" w:line="48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month</w:t>
            </w:r>
          </w:p>
        </w:tc>
        <w:tc>
          <w:tcPr>
            <w:tcW w:w="1915" w:type="dxa"/>
            <w:tcBorders/>
            <w:shd w:color="auto" w:fill="auto" w:val="clear"/>
            <w:vAlign w:val="bottom"/>
          </w:tcPr>
          <w:p>
            <w:pPr>
              <w:pStyle w:val="Normal"/>
              <w:widowControl w:val="false"/>
              <w:spacing w:lineRule="auto" w:line="48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14/2/2017</w:t>
            </w:r>
          </w:p>
        </w:tc>
      </w:tr>
      <w:tr>
        <w:trPr>
          <w:trHeight w:val="300" w:hRule="atLeast"/>
        </w:trPr>
        <w:tc>
          <w:tcPr>
            <w:tcW w:w="3876" w:type="dxa"/>
            <w:tcBorders/>
            <w:shd w:color="auto" w:fill="auto" w:val="clear"/>
            <w:vAlign w:val="bottom"/>
          </w:tcPr>
          <w:p>
            <w:pPr>
              <w:pStyle w:val="Normal"/>
              <w:widowControl w:val="false"/>
              <w:spacing w:lineRule="auto" w:line="48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orientation and continuing education</w:t>
            </w:r>
          </w:p>
        </w:tc>
        <w:tc>
          <w:tcPr>
            <w:tcW w:w="1916" w:type="dxa"/>
            <w:tcBorders/>
            <w:shd w:color="auto" w:fill="auto" w:val="clear"/>
            <w:vAlign w:val="bottom"/>
          </w:tcPr>
          <w:p>
            <w:pPr>
              <w:pStyle w:val="Normal"/>
              <w:widowControl w:val="false"/>
              <w:spacing w:lineRule="auto" w:line="48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15/2/2016</w:t>
            </w:r>
          </w:p>
        </w:tc>
        <w:tc>
          <w:tcPr>
            <w:tcW w:w="1896" w:type="dxa"/>
            <w:tcBorders/>
            <w:shd w:color="auto" w:fill="auto" w:val="clear"/>
            <w:vAlign w:val="bottom"/>
          </w:tcPr>
          <w:p>
            <w:pPr>
              <w:pStyle w:val="Normal"/>
              <w:widowControl w:val="false"/>
              <w:spacing w:lineRule="auto" w:line="48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 moths</w:t>
            </w:r>
          </w:p>
        </w:tc>
        <w:tc>
          <w:tcPr>
            <w:tcW w:w="1915" w:type="dxa"/>
            <w:tcBorders/>
            <w:shd w:color="auto" w:fill="auto" w:val="clear"/>
            <w:vAlign w:val="bottom"/>
          </w:tcPr>
          <w:p>
            <w:pPr>
              <w:pStyle w:val="Normal"/>
              <w:widowControl w:val="false"/>
              <w:spacing w:lineRule="auto" w:line="48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10/6/2017</w:t>
            </w:r>
          </w:p>
        </w:tc>
      </w:tr>
    </w:tbl>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t xml:space="preserve">For proper and effective implementation of the project the management distributed the intended project time among the tasks in the priority of their significance. The more significant stages were given more time compared to less significant stages. </w:t>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t xml:space="preserve">Selection and acquisition being the first stage were given a period of 2 months which is an ample time to give the team enough time to research on the available and new models of the machine in the market, evaluate all options to make a well-informed decision. Selecting the best alternatives is a complex process that may require the team members to conduct a benchmark or seek an opinion from an expert. </w:t>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t>The second, third and fourth stages were given one-month duration each considering that they will be conducted by experts and the suppliers of the machines since they are well conversant with all advantages and disadvantages of the machine as well as all the hazards relating to it</w:t>
      </w:r>
      <w:sdt>
        <w:sdtPr>
          <w:citation/>
        </w:sdtPr>
        <w:sdtContent>
          <w:r>
            <w:rPr>
              <w:rFonts w:ascii="Times New Roman" w:hAnsi="Times New Roman"/>
              <w:sz w:val="24"/>
              <w:szCs w:val="24"/>
            </w:rPr>
            <w:fldChar w:fldCharType="begin"/>
          </w:r>
          <w:r>
            <w:rPr>
              <w:sz w:val="24"/>
              <w:szCs w:val="24"/>
              <w:rFonts w:ascii="Times New Roman" w:hAnsi="Times New Roman"/>
            </w:rPr>
            <w:instrText> CITATION Alo07 \l 1033 </w:instrText>
          </w:r>
          <w:r>
            <w:rPr>
              <w:sz w:val="24"/>
              <w:szCs w:val="24"/>
              <w:rFonts w:ascii="Times New Roman" w:hAnsi="Times New Roman"/>
            </w:rPr>
            <w:fldChar w:fldCharType="separate"/>
          </w:r>
          <w:r>
            <w:rPr>
              <w:sz w:val="24"/>
              <w:szCs w:val="24"/>
              <w:rFonts w:ascii="Times New Roman" w:hAnsi="Times New Roman"/>
            </w:rPr>
            <w:t xml:space="preserve"> (Aloini, 2007)</w:t>
          </w:r>
          <w:r>
            <w:rPr>
              <w:sz w:val="24"/>
              <w:szCs w:val="24"/>
              <w:rFonts w:ascii="Times New Roman" w:hAnsi="Times New Roman"/>
            </w:rPr>
            <w:fldChar w:fldCharType="end"/>
          </w:r>
        </w:sdtContent>
      </w:sdt>
      <w:r>
        <w:rPr>
          <w:rFonts w:cs="Times New Roman" w:ascii="Times New Roman" w:hAnsi="Times New Roman"/>
          <w:sz w:val="24"/>
          <w:szCs w:val="24"/>
        </w:rPr>
        <w:t xml:space="preserve">. However, these experts must clearly explain to the team each stage to the team so that the team can be aware of what and how to deal with the machine in case of breakdown. </w:t>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t xml:space="preserve">The final stage carries more weight than any other stage and involves training of hospital workers on how to operate the machine. Considering that this is a new model to us, it may take the time to learn, and all the hospital operatives are required give the necessary assistance to see out this exercise because without the knowledge and necessary skills on how to operate the machine it will be useless to the hospital. </w:t>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t>The team decided to settle on the top-down and bottom-up estimation method obtaining data from previous projects that have been carried by the hospital as well as getting data from other hospitals which have undertaken a similar project in recent months. Top-down design helps in breaking down structures and data to add estimates for each stage of the project to determine the overall cost in time of efforts and money. Moreover, bottom- up will help in estimating as well as analyzing each stage independently before rolling up estimates from all stages to give a higher value. The selected techniques will succeed because they have succeeded in previous occasions and thus there are minimal chances of failure.</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Part 3 strategies to maintain the project budget</w:t>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t>A budget consists of an estimate of income and expenditure for a set period of time and thus, the project team has to ensure the expenditure does not exceed the available funds for the project. The team leader has the obligations to ensure that the team does not extravagantly spend to see the project through. Some of the strategies to maintain a sensible budget include:</w:t>
      </w:r>
    </w:p>
    <w:p>
      <w:pPr>
        <w:pStyle w:val="ListParagraph"/>
        <w:numPr>
          <w:ilvl w:val="0"/>
          <w:numId w:val="7"/>
        </w:numPr>
        <w:spacing w:lineRule="auto" w:line="480"/>
        <w:rPr>
          <w:rFonts w:ascii="Times New Roman" w:hAnsi="Times New Roman" w:cs="Times New Roman"/>
          <w:sz w:val="24"/>
          <w:szCs w:val="24"/>
        </w:rPr>
      </w:pPr>
      <w:r>
        <w:rPr>
          <w:rFonts w:cs="Times New Roman" w:ascii="Times New Roman" w:hAnsi="Times New Roman"/>
          <w:sz w:val="24"/>
          <w:szCs w:val="24"/>
        </w:rPr>
        <w:t>Continually forecasting the budget - after the completion of each stage, the project team should review the budget as well as making any necessary changes because the budget needs to be reviewed now and then to prevent failure if a project</w:t>
      </w:r>
      <w:sdt>
        <w:sdtPr>
          <w:citation/>
        </w:sdtPr>
        <w:sdtContent>
          <w:r>
            <w:rPr>
              <w:rFonts w:ascii="Times New Roman" w:hAnsi="Times New Roman"/>
              <w:sz w:val="24"/>
              <w:szCs w:val="24"/>
            </w:rPr>
            <w:fldChar w:fldCharType="begin"/>
          </w:r>
          <w:r>
            <w:rPr>
              <w:sz w:val="24"/>
              <w:szCs w:val="24"/>
              <w:rFonts w:ascii="Times New Roman" w:hAnsi="Times New Roman"/>
            </w:rPr>
            <w:instrText> CITATION Alo07 \l 1033 </w:instrText>
          </w:r>
          <w:r>
            <w:rPr>
              <w:sz w:val="24"/>
              <w:szCs w:val="24"/>
              <w:rFonts w:ascii="Times New Roman" w:hAnsi="Times New Roman"/>
            </w:rPr>
            <w:fldChar w:fldCharType="separate"/>
          </w:r>
          <w:r>
            <w:rPr>
              <w:sz w:val="24"/>
              <w:szCs w:val="24"/>
              <w:rFonts w:ascii="Times New Roman" w:hAnsi="Times New Roman"/>
            </w:rPr>
            <w:t xml:space="preserve"> (Aloini, 2007)</w:t>
          </w:r>
          <w:r>
            <w:rPr>
              <w:sz w:val="24"/>
              <w:szCs w:val="24"/>
              <w:rFonts w:ascii="Times New Roman" w:hAnsi="Times New Roman"/>
            </w:rPr>
            <w:fldChar w:fldCharType="end"/>
          </w:r>
        </w:sdtContent>
      </w:sdt>
      <w:r>
        <w:rPr>
          <w:rFonts w:cs="Times New Roman" w:ascii="Times New Roman" w:hAnsi="Times New Roman"/>
          <w:sz w:val="24"/>
          <w:szCs w:val="24"/>
        </w:rPr>
        <w:t>. Some of the risks associated with this method include lack of enough stress tests and carrying forward of past errors.</w:t>
      </w:r>
    </w:p>
    <w:p>
      <w:pPr>
        <w:pStyle w:val="ListParagraph"/>
        <w:numPr>
          <w:ilvl w:val="0"/>
          <w:numId w:val="7"/>
        </w:numPr>
        <w:spacing w:lineRule="auto" w:line="480"/>
        <w:rPr>
          <w:rFonts w:ascii="Times New Roman" w:hAnsi="Times New Roman" w:cs="Times New Roman"/>
          <w:sz w:val="24"/>
          <w:szCs w:val="24"/>
        </w:rPr>
      </w:pPr>
      <w:r>
        <w:rPr>
          <w:rFonts w:cs="Times New Roman" w:ascii="Times New Roman" w:hAnsi="Times New Roman"/>
          <w:sz w:val="24"/>
          <w:szCs w:val="24"/>
        </w:rPr>
        <w:t xml:space="preserve">Keeping the team informed – since this is not a one man job, all the team members should be well informed of the proceedings and the amount of money at their hands to make the necessary adjustments. By constantly informing his team members of the proceedings, the team leaders is likely to face resistance from some members as well as the spread of biased information. </w:t>
      </w:r>
    </w:p>
    <w:p>
      <w:pPr>
        <w:pStyle w:val="ListParagraph"/>
        <w:numPr>
          <w:ilvl w:val="0"/>
          <w:numId w:val="7"/>
        </w:numPr>
        <w:spacing w:lineRule="auto" w:line="480"/>
        <w:rPr>
          <w:rFonts w:ascii="Times New Roman" w:hAnsi="Times New Roman" w:cs="Times New Roman"/>
          <w:sz w:val="24"/>
          <w:szCs w:val="24"/>
        </w:rPr>
      </w:pPr>
      <w:r>
        <w:rPr>
          <w:rFonts w:cs="Times New Roman" w:ascii="Times New Roman" w:hAnsi="Times New Roman"/>
          <w:sz w:val="24"/>
          <w:szCs w:val="24"/>
        </w:rPr>
        <w:t>Regularly forecasting resource usage - just like the budget, the team has to keep close tabs on how they use the resources at their exposure or they find themselves short of resources. This strategy is likely to face risks and challenges such as corruption among members where some feels they should have more that they possess, and spendthrift spending as the resources will be reviewed in the near future.</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Part 4: risk management, quality management, and sustainability</w:t>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t>To effectively and the best way to deal with the risks of this project is to avoid and accept the avoidable risks. Risk avoidance in this project would include avoidance of any action and activity that is likely to result in any kind or loss or misbehave</w:t>
      </w:r>
      <w:sdt>
        <w:sdtPr>
          <w:citation/>
        </w:sdtPr>
        <w:sdtContent>
          <w:r>
            <w:rPr>
              <w:rFonts w:ascii="Times New Roman" w:hAnsi="Times New Roman"/>
              <w:sz w:val="24"/>
              <w:szCs w:val="24"/>
            </w:rPr>
            <w:fldChar w:fldCharType="begin"/>
          </w:r>
          <w:r>
            <w:rPr>
              <w:sz w:val="24"/>
              <w:szCs w:val="24"/>
              <w:rFonts w:ascii="Times New Roman" w:hAnsi="Times New Roman"/>
            </w:rPr>
            <w:instrText> CITATION Mer11 \l 1033 </w:instrText>
          </w:r>
          <w:r>
            <w:rPr>
              <w:sz w:val="24"/>
              <w:szCs w:val="24"/>
              <w:rFonts w:ascii="Times New Roman" w:hAnsi="Times New Roman"/>
            </w:rPr>
            <w:fldChar w:fldCharType="separate"/>
          </w:r>
          <w:r>
            <w:rPr>
              <w:sz w:val="24"/>
              <w:szCs w:val="24"/>
              <w:rFonts w:ascii="Times New Roman" w:hAnsi="Times New Roman"/>
            </w:rPr>
            <w:t xml:space="preserve"> (Meredith, 2011)</w:t>
          </w:r>
          <w:r>
            <w:rPr>
              <w:sz w:val="24"/>
              <w:szCs w:val="24"/>
              <w:rFonts w:ascii="Times New Roman" w:hAnsi="Times New Roman"/>
            </w:rPr>
            <w:fldChar w:fldCharType="end"/>
          </w:r>
        </w:sdtContent>
      </w:sdt>
      <w:r>
        <w:rPr>
          <w:rFonts w:cs="Times New Roman" w:ascii="Times New Roman" w:hAnsi="Times New Roman"/>
          <w:sz w:val="24"/>
          <w:szCs w:val="24"/>
        </w:rPr>
        <w:t>. Moreover avoiding including individuals that are likely to jeopardize the project can help a lot in mitigating the likeliness of failure of the project. However, those risks that cannot be avoided have to be accepted and weathering the impacts and setbacks that they may bring into the project process. However, despite the fact that this strategy is dangerous, the project will deal with the risk in case of occurrence.</w:t>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t xml:space="preserve">To maintain the quality of the project and the machine that is intended to be implemented, the team will have no other option but to constantly fulfill the requirements for quality such as quality inspection and testing. The primary aim of the project is to improve the quality of service it offers to its customers, and thus, it has to regularly test the quality by determining and eliminating causes of unsatisfactory performance and service. </w:t>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t>The project needs to make clear choices and effectively and efficiently allocate its resources through a steady accumulation of frameworks promising to unlock the advantages and secrets of competitive advantage and successful completion of the project</w:t>
      </w:r>
      <w:sdt>
        <w:sdtPr>
          <w:citation/>
        </w:sdtPr>
        <w:sdtContent>
          <w:r>
            <w:rPr>
              <w:rFonts w:ascii="Times New Roman" w:hAnsi="Times New Roman"/>
              <w:sz w:val="24"/>
              <w:szCs w:val="24"/>
            </w:rPr>
            <w:fldChar w:fldCharType="begin"/>
          </w:r>
          <w:r>
            <w:rPr>
              <w:sz w:val="24"/>
              <w:szCs w:val="24"/>
              <w:rFonts w:ascii="Times New Roman" w:hAnsi="Times New Roman"/>
            </w:rPr>
            <w:instrText> CITATION Alo07 \l 1033 </w:instrText>
          </w:r>
          <w:r>
            <w:rPr>
              <w:sz w:val="24"/>
              <w:szCs w:val="24"/>
              <w:rFonts w:ascii="Times New Roman" w:hAnsi="Times New Roman"/>
            </w:rPr>
            <w:fldChar w:fldCharType="separate"/>
          </w:r>
          <w:r>
            <w:rPr>
              <w:sz w:val="24"/>
              <w:szCs w:val="24"/>
              <w:rFonts w:ascii="Times New Roman" w:hAnsi="Times New Roman"/>
            </w:rPr>
            <w:t xml:space="preserve"> (Aloini, 2007)</w:t>
          </w:r>
          <w:r>
            <w:rPr>
              <w:sz w:val="24"/>
              <w:szCs w:val="24"/>
              <w:rFonts w:ascii="Times New Roman" w:hAnsi="Times New Roman"/>
            </w:rPr>
            <w:fldChar w:fldCharType="end"/>
          </w:r>
        </w:sdtContent>
      </w:sdt>
      <w:r>
        <w:rPr>
          <w:rFonts w:cs="Times New Roman" w:ascii="Times New Roman" w:hAnsi="Times New Roman"/>
          <w:sz w:val="24"/>
          <w:szCs w:val="24"/>
        </w:rPr>
        <w:t xml:space="preserve">. To ensure sustainability, there is the need to communicate and create awareness to the team members and all stakeholders of the importance of the project at hand to the hospital and all their customers in general. </w:t>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ind w:firstLine="720"/>
        <w:rPr>
          <w:rFonts w:ascii="Times New Roman" w:hAnsi="Times New Roman" w:cs="Times New Roman"/>
          <w:sz w:val="24"/>
          <w:szCs w:val="24"/>
        </w:rPr>
      </w:pPr>
      <w:r>
        <w:rPr>
          <w:rFonts w:cs="Times New Roman" w:ascii="Times New Roman" w:hAnsi="Times New Roman"/>
          <w:sz w:val="24"/>
          <w:szCs w:val="24"/>
        </w:rPr>
      </w:r>
    </w:p>
    <w:sdt>
      <w:sdtPr>
        <w:docPartObj>
          <w:docPartGallery w:val="Bibliographies"/>
          <w:docPartUnique w:val="true"/>
        </w:docPartObj>
        <w:id w:val="821007432"/>
      </w:sdtPr>
      <w:sdtContent>
        <w:p>
          <w:pPr>
            <w:pStyle w:val="Heading1"/>
            <w:jc w:val="center"/>
            <w:rPr>
              <w:rFonts w:ascii="Times New Roman" w:hAnsi="Times New Roman" w:cs="Times New Roman"/>
              <w:sz w:val="24"/>
              <w:szCs w:val="24"/>
            </w:rPr>
          </w:pPr>
          <w:r>
            <w:rPr>
              <w:rFonts w:cs="Times New Roman" w:ascii="Times New Roman" w:hAnsi="Times New Roman"/>
              <w:b w:val="false"/>
              <w:color w:val="auto"/>
              <w:sz w:val="24"/>
              <w:szCs w:val="24"/>
            </w:rPr>
            <w:t xml:space="preserve">References </w:t>
          </w:r>
        </w:p>
        <w:p>
          <w:pPr>
            <w:pStyle w:val="Bibliography"/>
            <w:rPr>
              <w:rFonts w:ascii="Times New Roman" w:hAnsi="Times New Roman" w:cs="Times New Roman"/>
              <w:sz w:val="24"/>
              <w:szCs w:val="24"/>
            </w:rPr>
          </w:pPr>
          <w:r>
            <w:fldChar w:fldCharType="begin"/>
          </w:r>
          <w:r>
            <w:rPr>
              <w:sz w:val="24"/>
              <w:szCs w:val="24"/>
              <w:rFonts w:cs="Times New Roman" w:ascii="Times New Roman" w:hAnsi="Times New Roman"/>
            </w:rPr>
            <w:instrText> BIBLIOGRAPHY </w:instrText>
          </w:r>
          <w:r>
            <w:rPr>
              <w:sz w:val="24"/>
              <w:szCs w:val="24"/>
              <w:rFonts w:cs="Times New Roman" w:ascii="Times New Roman" w:hAnsi="Times New Roman"/>
            </w:rPr>
            <w:fldChar w:fldCharType="separate"/>
          </w:r>
          <w:r>
            <w:rPr>
              <w:rFonts w:cs="Times New Roman" w:ascii="Times New Roman" w:hAnsi="Times New Roman"/>
              <w:sz w:val="24"/>
              <w:szCs w:val="24"/>
            </w:rPr>
            <w:t>Aloini, D. D. (2007). Risk management in ERP project introduction: Review of the</w:t>
            <w:tab/>
            <w:tab/>
            <w:tab/>
            <w:t xml:space="preserve"> literature. </w:t>
          </w:r>
          <w:r>
            <w:rPr>
              <w:rFonts w:cs="Times New Roman" w:ascii="Times New Roman" w:hAnsi="Times New Roman"/>
              <w:i/>
              <w:iCs/>
              <w:sz w:val="24"/>
              <w:szCs w:val="24"/>
            </w:rPr>
            <w:t xml:space="preserve">Information &amp; Management, 44(6), </w:t>
          </w:r>
          <w:r>
            <w:rPr>
              <w:rFonts w:cs="Times New Roman" w:ascii="Times New Roman" w:hAnsi="Times New Roman"/>
              <w:sz w:val="24"/>
              <w:szCs w:val="24"/>
            </w:rPr>
            <w:t>, 547-567.</w:t>
          </w:r>
        </w:p>
        <w:p>
          <w:pPr>
            <w:pStyle w:val="Bibliography"/>
            <w:rPr>
              <w:rFonts w:ascii="Times New Roman" w:hAnsi="Times New Roman" w:cs="Times New Roman"/>
              <w:sz w:val="24"/>
              <w:szCs w:val="24"/>
            </w:rPr>
          </w:pPr>
          <w:r>
            <w:rPr>
              <w:rFonts w:cs="Times New Roman" w:ascii="Times New Roman" w:hAnsi="Times New Roman"/>
              <w:sz w:val="24"/>
              <w:szCs w:val="24"/>
            </w:rPr>
            <w:t xml:space="preserve">Burke, R. (2013). </w:t>
          </w:r>
          <w:r>
            <w:rPr>
              <w:rFonts w:cs="Times New Roman" w:ascii="Times New Roman" w:hAnsi="Times New Roman"/>
              <w:i/>
              <w:iCs/>
              <w:sz w:val="24"/>
              <w:szCs w:val="24"/>
            </w:rPr>
            <w:t>Project management: planning and control techniques.</w:t>
          </w:r>
          <w:r>
            <w:rPr>
              <w:rFonts w:cs="Times New Roman" w:ascii="Times New Roman" w:hAnsi="Times New Roman"/>
              <w:sz w:val="24"/>
              <w:szCs w:val="24"/>
            </w:rPr>
            <w:t xml:space="preserve"> New Jersey, USA.</w:t>
          </w:r>
        </w:p>
        <w:p>
          <w:pPr>
            <w:pStyle w:val="Bibliography"/>
            <w:rPr>
              <w:rFonts w:ascii="Times New Roman" w:hAnsi="Times New Roman" w:cs="Times New Roman"/>
              <w:sz w:val="24"/>
              <w:szCs w:val="24"/>
            </w:rPr>
          </w:pPr>
          <w:r>
            <w:rPr>
              <w:rFonts w:cs="Times New Roman" w:ascii="Times New Roman" w:hAnsi="Times New Roman"/>
              <w:sz w:val="24"/>
              <w:szCs w:val="24"/>
            </w:rPr>
            <w:t xml:space="preserve">Kerzner, H. R. (2013). </w:t>
          </w:r>
          <w:r>
            <w:rPr>
              <w:rFonts w:cs="Times New Roman" w:ascii="Times New Roman" w:hAnsi="Times New Roman"/>
              <w:i/>
              <w:iCs/>
              <w:sz w:val="24"/>
              <w:szCs w:val="24"/>
            </w:rPr>
            <w:t>Project management: a systems approach to planning, scheduling,</w:t>
            <w:tab/>
            <w:tab/>
            <w:tab/>
            <w:t xml:space="preserve"> and controlling.</w:t>
          </w:r>
          <w:r>
            <w:rPr>
              <w:rFonts w:cs="Times New Roman" w:ascii="Times New Roman" w:hAnsi="Times New Roman"/>
              <w:sz w:val="24"/>
              <w:szCs w:val="24"/>
            </w:rPr>
            <w:t xml:space="preserve"> John Wiley &amp; Sons.</w:t>
          </w:r>
        </w:p>
        <w:p>
          <w:pPr>
            <w:pStyle w:val="Bibliography"/>
            <w:rPr>
              <w:rFonts w:ascii="Times New Roman" w:hAnsi="Times New Roman" w:cs="Times New Roman"/>
              <w:sz w:val="24"/>
              <w:szCs w:val="24"/>
            </w:rPr>
          </w:pPr>
          <w:r>
            <w:rPr>
              <w:rFonts w:cs="Times New Roman" w:ascii="Times New Roman" w:hAnsi="Times New Roman"/>
              <w:sz w:val="24"/>
              <w:szCs w:val="24"/>
            </w:rPr>
            <w:t xml:space="preserve">Meredith, J. R. (2011). </w:t>
          </w:r>
          <w:r>
            <w:rPr>
              <w:rFonts w:cs="Times New Roman" w:ascii="Times New Roman" w:hAnsi="Times New Roman"/>
              <w:i/>
              <w:iCs/>
              <w:sz w:val="24"/>
              <w:szCs w:val="24"/>
            </w:rPr>
            <w:t>Project management: a managerial approach.</w:t>
          </w:r>
          <w:r>
            <w:rPr>
              <w:rFonts w:cs="Times New Roman" w:ascii="Times New Roman" w:hAnsi="Times New Roman"/>
              <w:sz w:val="24"/>
              <w:szCs w:val="24"/>
            </w:rPr>
            <w:t xml:space="preserve"> John Wiley &amp; Sons.</w:t>
          </w:r>
        </w:p>
        <w:p>
          <w:pPr>
            <w:pStyle w:val="Bibliography"/>
            <w:rPr>
              <w:rFonts w:ascii="Times New Roman" w:hAnsi="Times New Roman" w:cs="Times New Roman"/>
              <w:sz w:val="24"/>
              <w:szCs w:val="24"/>
            </w:rPr>
          </w:pPr>
          <w:r>
            <w:rPr>
              <w:rFonts w:cs="Times New Roman" w:ascii="Times New Roman" w:hAnsi="Times New Roman"/>
              <w:sz w:val="24"/>
              <w:szCs w:val="24"/>
            </w:rPr>
            <w:t xml:space="preserve">Pollack, J. (2007). The changing paradigms of project management. . </w:t>
          </w:r>
          <w:r>
            <w:rPr>
              <w:rFonts w:cs="Times New Roman" w:ascii="Times New Roman" w:hAnsi="Times New Roman"/>
              <w:i/>
              <w:iCs/>
              <w:sz w:val="24"/>
              <w:szCs w:val="24"/>
            </w:rPr>
            <w:t xml:space="preserve">International journal </w:t>
            <w:tab/>
            <w:t>of project management, 25(3),</w:t>
          </w:r>
          <w:r>
            <w:rPr>
              <w:rFonts w:cs="Times New Roman" w:ascii="Times New Roman" w:hAnsi="Times New Roman"/>
              <w:sz w:val="24"/>
              <w:szCs w:val="24"/>
            </w:rPr>
            <w:t xml:space="preserve"> , 266-274.</w:t>
          </w:r>
        </w:p>
        <w:p>
          <w:pPr>
            <w:pStyle w:val="Normal"/>
            <w:rPr>
              <w:rFonts w:ascii="Times New Roman" w:hAnsi="Times New Roman" w:cs="Times New Roman"/>
              <w:sz w:val="24"/>
              <w:szCs w:val="24"/>
            </w:rPr>
          </w:pPr>
          <w:r>
            <w:rPr>
              <w:rFonts w:cs="Times New Roman" w:ascii="Times New Roman" w:hAnsi="Times New Roman"/>
              <w:sz w:val="24"/>
              <w:szCs w:val="24"/>
            </w:rPr>
          </w:r>
          <w:r>
            <w:rPr>
              <w:sz w:val="24"/>
              <w:szCs w:val="24"/>
              <w:rFonts w:cs="Times New Roman" w:ascii="Times New Roman" w:hAnsi="Times New Roman"/>
            </w:rPr>
            <w:fldChar w:fldCharType="end"/>
          </w:r>
        </w:p>
      </w:sdtContent>
    </w:sdt>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200"/>
        <w:rPr>
          <w:rFonts w:ascii="Times New Roman" w:hAnsi="Times New Roman" w:cs="Times New Roman"/>
          <w:sz w:val="24"/>
          <w:szCs w:val="24"/>
        </w:rPr>
      </w:pPr>
      <w:r>
        <w:rPr/>
      </w:r>
    </w:p>
    <w:sectPr>
      <w:headerReference w:type="default" r:id="rId3"/>
      <w:headerReference w:type="first" r:id="rId4"/>
      <w:type w:val="nextPage"/>
      <w:pgSz w:w="12240" w:h="15840"/>
      <w:pgMar w:left="1440" w:right="1440" w:gutter="0" w:header="720" w:top="1440" w:footer="0" w:bottom="144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45456146"/>
    </w:sdtPr>
    <w:sdtContent>
      <w:p>
        <w:pPr>
          <w:pStyle w:val="Header"/>
          <w:jc w:val="right"/>
          <w:rPr>
            <w:rFonts w:ascii="Times New Roman" w:hAnsi="Times New Roman" w:cs="Times New Roman"/>
            <w:sz w:val="24"/>
            <w:szCs w:val="24"/>
          </w:rPr>
        </w:pPr>
        <w:r>
          <w:rPr>
            <w:rFonts w:cs="Times New Roman" w:ascii="Times New Roman" w:hAnsi="Times New Roman"/>
            <w:sz w:val="24"/>
            <w:szCs w:val="24"/>
          </w:rPr>
          <w:t xml:space="preserve">PROJECT PLANNING MANAGEMENT                                                                                     </w:t>
        </w: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12</w:t>
        </w:r>
        <w:r>
          <w:rPr>
            <w:sz w:val="24"/>
            <w:szCs w:val="24"/>
            <w:rFonts w:cs="Times New Roman" w:ascii="Times New Roman" w:hAnsi="Times New Roman"/>
          </w:rPr>
          <w:fldChar w:fldCharType="end"/>
        </w:r>
      </w:p>
      <w:p>
        <w:pPr>
          <w:pStyle w:val="Header"/>
          <w:rPr>
            <w:rFonts w:ascii="Times New Roman" w:hAnsi="Times New Roman" w:cs="Times New Roman"/>
            <w:sz w:val="24"/>
            <w:szCs w:val="24"/>
          </w:rPr>
        </w:pPr>
        <w:r>
          <w:rPr>
            <w:rFonts w:cs="Times New Roman" w:ascii="Times New Roman" w:hAnsi="Times New Roman"/>
            <w:sz w:val="24"/>
            <w:szCs w:val="24"/>
          </w:rP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 o:spid="shape_0" fillcolor="purple" stroked="f" o:allowincell="f" style="position:absolute;margin-left:0.05pt;margin-top:287.2pt;width:467.9pt;height:68.1pt;mso-wrap-style:none;v-text-anchor:middle;rotation:315;mso-position-horizontal:center;mso-position-horizontal-relative:margin;mso-position-vertical:center;mso-position-vertical-relative:margin" type="_x0000_t136">
              <v:path textpathok="t"/>
              <v:textpath on="t" fitshape="t" string="Speedywriters.us" trim="t" style="font-family:&quot;Liberation Sans&quot;;font-size:1pt"/>
              <v:fill o:detectmouseclick="t" type="solid" color2="#7fff7f" opacity="0.19"/>
              <v:stroke color="#3465a4" joinstyle="round" endcap="flat"/>
              <w10:wrap type="none"/>
            </v:shape>
          </w:pict>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19485939"/>
    </w:sdtPr>
    <w:sdtContent>
      <w:p>
        <w:pPr>
          <w:pStyle w:val="Header"/>
          <w:jc w:val="right"/>
          <w:rPr>
            <w:rFonts w:ascii="Times New Roman" w:hAnsi="Times New Roman" w:cs="Times New Roman"/>
            <w:sz w:val="24"/>
            <w:szCs w:val="24"/>
          </w:rPr>
        </w:pPr>
        <w:r>
          <w:rPr>
            <w:rFonts w:cs="Times New Roman" w:ascii="Times New Roman" w:hAnsi="Times New Roman"/>
            <w:sz w:val="24"/>
            <w:szCs w:val="24"/>
          </w:rPr>
          <w:t xml:space="preserve">Running head: PROJECT PLANNING MANAGEMENT                                                             </w:t>
        </w: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1</w:t>
        </w:r>
        <w:r>
          <w:rPr>
            <w:sz w:val="24"/>
            <w:szCs w:val="24"/>
            <w:rFonts w:cs="Times New Roman" w:ascii="Times New Roman" w:hAnsi="Times New Roman"/>
          </w:rPr>
          <w:fldChar w:fldCharType="end"/>
        </w:r>
      </w:p>
      <w:p>
        <w:pPr>
          <w:pStyle w:val="Header"/>
          <w:rPr>
            <w:rFonts w:ascii="Times New Roman" w:hAnsi="Times New Roman" w:cs="Times New Roman"/>
            <w:sz w:val="24"/>
            <w:szCs w:val="24"/>
          </w:rPr>
        </w:pPr>
        <w:r>
          <w:rPr>
            <w:rFonts w:cs="Times New Roman" w:ascii="Times New Roman" w:hAnsi="Times New Roman"/>
            <w:sz w:val="24"/>
            <w:szCs w:val="24"/>
          </w:rPr>
          <w:pict>
            <v:shape id="PowerPlusWaterMarkObject" o:spid="shape_0" fillcolor="purple" stroked="f" o:allowincell="f" style="position:absolute;margin-left:0.05pt;margin-top:289.9pt;width:467.9pt;height:68.1pt;mso-wrap-style:none;v-text-anchor:middle;rotation:315;mso-position-horizontal:center;mso-position-horizontal-relative:margin;mso-position-vertical:center;mso-position-vertical-relative:margin" type="_x0000_t136">
              <v:path textpathok="t"/>
              <v:textpath on="t" fitshape="t" string="Speedywriters.us" trim="t" style="font-family:&quot;Liberation Sans&quot;;font-size:1pt"/>
              <v:fill o:detectmouseclick="t" type="solid" color2="#7fff7f" opacity="0.19"/>
              <v:stroke color="#3465a4" joinstyle="round" endcap="flat"/>
              <w10:wrap type="none"/>
            </v:shape>
          </w:pict>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130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aa2bbf"/>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lang w:bidi="en-US"/>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581bee"/>
    <w:rPr>
      <w:rFonts w:ascii="Tahoma" w:hAnsi="Tahoma" w:cs="Tahoma"/>
      <w:sz w:val="16"/>
      <w:szCs w:val="16"/>
    </w:rPr>
  </w:style>
  <w:style w:type="character" w:styleId="Heading1Char" w:customStyle="1">
    <w:name w:val="Heading 1 Char"/>
    <w:basedOn w:val="DefaultParagraphFont"/>
    <w:link w:val="Heading1"/>
    <w:uiPriority w:val="9"/>
    <w:qFormat/>
    <w:rsid w:val="00aa2bbf"/>
    <w:rPr>
      <w:rFonts w:ascii="Cambria" w:hAnsi="Cambria" w:eastAsia="" w:cs="" w:asciiTheme="majorHAnsi" w:cstheme="majorBidi" w:eastAsiaTheme="majorEastAsia" w:hAnsiTheme="majorHAnsi"/>
      <w:b/>
      <w:bCs/>
      <w:color w:val="365F91" w:themeColor="accent1" w:themeShade="bf"/>
      <w:sz w:val="28"/>
      <w:szCs w:val="28"/>
      <w:lang w:bidi="en-US"/>
    </w:rPr>
  </w:style>
  <w:style w:type="character" w:styleId="HeaderChar" w:customStyle="1">
    <w:name w:val="Header Char"/>
    <w:basedOn w:val="DefaultParagraphFont"/>
    <w:link w:val="Header"/>
    <w:uiPriority w:val="99"/>
    <w:qFormat/>
    <w:rsid w:val="002b0e29"/>
    <w:rPr/>
  </w:style>
  <w:style w:type="character" w:styleId="FooterChar" w:customStyle="1">
    <w:name w:val="Footer Char"/>
    <w:basedOn w:val="DefaultParagraphFont"/>
    <w:link w:val="Footer"/>
    <w:uiPriority w:val="99"/>
    <w:semiHidden/>
    <w:qFormat/>
    <w:rsid w:val="002b0e29"/>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BalloonText">
    <w:name w:val="Balloon Text"/>
    <w:basedOn w:val="Normal"/>
    <w:link w:val="BalloonTextChar"/>
    <w:uiPriority w:val="99"/>
    <w:semiHidden/>
    <w:unhideWhenUsed/>
    <w:qFormat/>
    <w:rsid w:val="00581bee"/>
    <w:pPr>
      <w:spacing w:lineRule="auto" w:line="240" w:before="0" w:after="0"/>
    </w:pPr>
    <w:rPr>
      <w:rFonts w:ascii="Tahoma" w:hAnsi="Tahoma" w:cs="Tahoma"/>
      <w:sz w:val="16"/>
      <w:szCs w:val="16"/>
    </w:rPr>
  </w:style>
  <w:style w:type="paragraph" w:styleId="ListParagraph">
    <w:name w:val="List Paragraph"/>
    <w:basedOn w:val="Normal"/>
    <w:uiPriority w:val="34"/>
    <w:qFormat/>
    <w:rsid w:val="00a34944"/>
    <w:pPr>
      <w:spacing w:before="0" w:after="200"/>
      <w:ind w:left="720" w:hanging="0"/>
      <w:contextualSpacing/>
    </w:pPr>
    <w:rPr/>
  </w:style>
  <w:style w:type="paragraph" w:styleId="Bibliography">
    <w:name w:val="Bibliography"/>
    <w:basedOn w:val="Normal"/>
    <w:next w:val="Normal"/>
    <w:uiPriority w:val="37"/>
    <w:unhideWhenUsed/>
    <w:qFormat/>
    <w:rsid w:val="00aa2bbf"/>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2b0e2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2b0e29"/>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e3796c"/>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bar"/>
        <c:grouping val="percentStacked"/>
        <c:varyColors val="0"/>
        <c:ser>
          <c:idx val="0"/>
          <c:order val="0"/>
          <c:tx>
            <c:strRef>
              <c:f>label 0</c:f>
              <c:strCache>
                <c:ptCount val="1"/>
                <c:pt idx="0">
                  <c:v>start date</c:v>
                </c:pt>
              </c:strCache>
            </c:strRef>
          </c:tx>
          <c:spPr>
            <a:solidFill>
              <a:srgbClr val="4f81bd"/>
            </a:solidFill>
            <a:ln w="0">
              <a:noFill/>
            </a:ln>
          </c:spPr>
          <c:invertIfNegative val="0"/>
          <c:dLbls>
            <c:txPr>
              <a:bodyPr wrap="square"/>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5"/>
                <c:pt idx="0">
                  <c:v>selection and acquisition</c:v>
                </c:pt>
                <c:pt idx="1">
                  <c:v>evaluation of equipment </c:v>
                </c:pt>
                <c:pt idx="2">
                  <c:v>preventive maintenance inspection</c:v>
                </c:pt>
                <c:pt idx="3">
                  <c:v>review of hazards alerts and product recall</c:v>
                </c:pt>
                <c:pt idx="4">
                  <c:v>orientation and continuing education </c:v>
                </c:pt>
              </c:strCache>
            </c:strRef>
          </c:cat>
          <c:val>
            <c:numRef>
              <c:f>0</c:f>
              <c:numCache>
                <c:formatCode>General</c:formatCode>
                <c:ptCount val="5"/>
                <c:pt idx="0">
                  <c:v>0</c:v>
                </c:pt>
                <c:pt idx="1">
                  <c:v>0</c:v>
                </c:pt>
                <c:pt idx="2">
                  <c:v>0</c:v>
                </c:pt>
                <c:pt idx="3">
                  <c:v>0</c:v>
                </c:pt>
                <c:pt idx="4">
                  <c:v>0</c:v>
                </c:pt>
              </c:numCache>
            </c:numRef>
          </c:val>
        </c:ser>
        <c:ser>
          <c:idx val="1"/>
          <c:order val="1"/>
          <c:tx>
            <c:strRef>
              <c:f>label 1</c:f>
              <c:strCache>
                <c:ptCount val="1"/>
                <c:pt idx="0">
                  <c:v>duration </c:v>
                </c:pt>
              </c:strCache>
            </c:strRef>
          </c:tx>
          <c:spPr>
            <a:solidFill>
              <a:srgbClr val="c0504d"/>
            </a:solidFill>
            <a:ln w="0">
              <a:noFill/>
            </a:ln>
          </c:spPr>
          <c:invertIfNegative val="0"/>
          <c:dLbls>
            <c:txPr>
              <a:bodyPr wrap="square"/>
              <a:lstStyle/>
              <a:p>
                <a:pPr>
                  <a:defRPr b="0" sz="1000" spc="-1" strike="noStrike">
                    <a:solidFill>
                      <a:srgbClr val="000000"/>
                    </a:solidFill>
                    <a:latin typeface="Calibri"/>
                  </a:defRPr>
                </a:pPr>
              </a:p>
            </c:txPr>
            <c:dLblPos val="ct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5"/>
                <c:pt idx="0">
                  <c:v>selection and acquisition</c:v>
                </c:pt>
                <c:pt idx="1">
                  <c:v>evaluation of equipment </c:v>
                </c:pt>
                <c:pt idx="2">
                  <c:v>preventive maintenance inspection</c:v>
                </c:pt>
                <c:pt idx="3">
                  <c:v>review of hazards alerts and product recall</c:v>
                </c:pt>
                <c:pt idx="4">
                  <c:v>orientation and continuing education </c:v>
                </c:pt>
              </c:strCache>
            </c:strRef>
          </c:cat>
          <c:val>
            <c:numRef>
              <c:f>1</c:f>
              <c:numCache>
                <c:formatCode>General</c:formatCode>
                <c:ptCount val="5"/>
                <c:pt idx="0">
                  <c:v>0</c:v>
                </c:pt>
                <c:pt idx="1">
                  <c:v>0</c:v>
                </c:pt>
                <c:pt idx="2">
                  <c:v>0</c:v>
                </c:pt>
                <c:pt idx="3">
                  <c:v>0</c:v>
                </c:pt>
                <c:pt idx="4">
                  <c:v>0</c:v>
                </c:pt>
              </c:numCache>
            </c:numRef>
          </c:val>
        </c:ser>
        <c:gapWidth val="150"/>
        <c:overlap val="100"/>
        <c:axId val="40973482"/>
        <c:axId val="5221024"/>
      </c:barChart>
      <c:catAx>
        <c:axId val="40973482"/>
        <c:scaling>
          <c:orientation val="maxMin"/>
        </c:scaling>
        <c:delete val="0"/>
        <c:axPos val="b"/>
        <c:numFmt formatCode="General" sourceLinked="0"/>
        <c:majorTickMark val="out"/>
        <c:minorTickMark val="none"/>
        <c:tickLblPos val="nextTo"/>
        <c:spPr>
          <a:ln w="9360">
            <a:solidFill>
              <a:srgbClr val="4f81bd"/>
            </a:solidFill>
            <a:round/>
          </a:ln>
        </c:spPr>
        <c:txPr>
          <a:bodyPr/>
          <a:lstStyle/>
          <a:p>
            <a:pPr>
              <a:defRPr b="0" sz="1000" spc="-1" strike="noStrike">
                <a:solidFill>
                  <a:srgbClr val="000000"/>
                </a:solidFill>
                <a:latin typeface="Calibri"/>
              </a:defRPr>
            </a:pPr>
          </a:p>
        </c:txPr>
        <c:crossAx val="5221024"/>
        <c:crosses val="autoZero"/>
        <c:auto val="1"/>
        <c:lblAlgn val="ctr"/>
        <c:lblOffset val="100"/>
        <c:noMultiLvlLbl val="0"/>
      </c:catAx>
      <c:valAx>
        <c:axId val="5221024"/>
        <c:scaling>
          <c:orientation val="minMax"/>
        </c:scaling>
        <c:delete val="0"/>
        <c:axPos val="l"/>
        <c:majorGridlines>
          <c:spPr>
            <a:ln w="9360">
              <a:solidFill>
                <a:srgbClr val="878787"/>
              </a:solidFill>
              <a:round/>
            </a:ln>
          </c:spPr>
        </c:majorGridlines>
        <c:numFmt formatCode="0%"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40973482"/>
        <c:crosses val="autoZero"/>
        <c:crossBetween val="between"/>
      </c:valAx>
      <c:spPr>
        <a:noFill/>
        <a:ln w="0">
          <a:noFill/>
        </a:ln>
      </c:spPr>
    </c:plotArea>
    <c:legend>
      <c:legendPos val="r"/>
      <c:overlay val="0"/>
      <c:spPr>
        <a:noFill/>
        <a:ln w="0">
          <a:noFill/>
        </a:ln>
      </c:spPr>
      <c:txPr>
        <a:bodyPr/>
        <a:lstStyle/>
        <a:p>
          <a:pPr>
            <a:defRPr b="0" sz="1000" spc="-1" strike="noStrike">
              <a:solidFill>
                <a:srgbClr val="000000"/>
              </a:solidFill>
              <a:latin typeface="Calibri"/>
            </a:defRPr>
          </a:pPr>
        </a:p>
      </c:txPr>
    </c:legend>
    <c:plotVisOnly val="0"/>
    <c:dispBlanksAs val="gap"/>
  </c:chart>
  <c:spPr>
    <a:solidFill>
      <a:srgbClr val="ffffff"/>
    </a:solidFill>
    <a:ln w="9360">
      <a:solidFill>
        <a:srgbClr val="d9d9d9"/>
      </a:solidFill>
      <a:round/>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Ker13</b:Tag>
    <b:SourceType>Book</b:SourceType>
    <b:Guid>{D09B9C38-8EC3-4325-9F49-BC0C1932C0C0}</b:Guid>
    <b:Author>
      <b:Author>
        <b:NameList>
          <b:Person>
            <b:Last>Kerzner</b:Last>
            <b:First>H.</b:First>
            <b:Middle>R.</b:Middle>
          </b:Person>
        </b:NameList>
      </b:Author>
    </b:Author>
    <b:Title>Project management: a systems approach to planning, scheduling, and controlling</b:Title>
    <b:Year>2013</b:Year>
    <b:Publisher>John Wiley &amp; Sons.</b:Publisher>
    <b:RefOrder>1</b:RefOrder>
  </b:Source>
  <b:Source>
    <b:Tag>Bur13</b:Tag>
    <b:SourceType>Book</b:SourceType>
    <b:Guid>{86A024E9-7994-4A63-AE19-3CC35D1936E6}</b:Guid>
    <b:Author>
      <b:Author>
        <b:NameList>
          <b:Person>
            <b:Last>Burke</b:Last>
            <b:First>R.</b:First>
          </b:Person>
        </b:NameList>
      </b:Author>
    </b:Author>
    <b:Title>Project management: planning and control techniques.</b:Title>
    <b:Year>2013</b:Year>
    <b:City>New Jersey, USA.</b:City>
    <b:RefOrder>2</b:RefOrder>
  </b:Source>
  <b:Source>
    <b:Tag>Mer11</b:Tag>
    <b:SourceType>Book</b:SourceType>
    <b:Guid>{0E6E4732-3130-4E07-AB9D-0736EB95AEFF}</b:Guid>
    <b:Author>
      <b:Author>
        <b:NameList>
          <b:Person>
            <b:Last>Meredith</b:Last>
            <b:First>J.</b:First>
            <b:Middle>R., &amp; Mantel Jr, S. J.</b:Middle>
          </b:Person>
        </b:NameList>
      </b:Author>
    </b:Author>
    <b:Title>Project management: a managerial approach.</b:Title>
    <b:Year>2011</b:Year>
    <b:Publisher>John Wiley &amp; Sons.</b:Publisher>
    <b:RefOrder>3</b:RefOrder>
  </b:Source>
  <b:Source>
    <b:Tag>Pol07</b:Tag>
    <b:SourceType>JournalArticle</b:SourceType>
    <b:Guid>{D9C6F159-A183-4C13-9DCA-D2156F1716A9}</b:Guid>
    <b:Author>
      <b:Author>
        <b:NameList>
          <b:Person>
            <b:Last>Pollack</b:Last>
            <b:First>J.</b:First>
          </b:Person>
        </b:NameList>
      </b:Author>
    </b:Author>
    <b:Title>The changing paradigms of project management. </b:Title>
    <b:Year>2007</b:Year>
    <b:JournalName>International journal of project management, 25(3),</b:JournalName>
    <b:Pages>266-274.</b:Pages>
    <b:RefOrder>4</b:RefOrder>
  </b:Source>
  <b:Source>
    <b:Tag>Alo07</b:Tag>
    <b:SourceType>JournalArticle</b:SourceType>
    <b:Guid>{95C75D2E-3F68-4E53-AE6B-A52923BE6C29}</b:Guid>
    <b:Author>
      <b:Author>
        <b:NameList>
          <b:Person>
            <b:Last>Aloini</b:Last>
            <b:First>D.,</b:First>
            <b:Middle>Dulmin, R., &amp; Mininno, V.</b:Middle>
          </b:Person>
        </b:NameList>
      </b:Author>
    </b:Author>
    <b:Title>Risk management in ERP project introduction: Review of the literature.</b:Title>
    <b:JournalName>Information &amp; Management, 44(6), </b:JournalName>
    <b:Year>2007</b:Year>
    <b:Pages>547-567.</b:Pages>
    <b:RefOrder>5</b:RefOrder>
  </b:Source>
</b:Sources>
</file>

<file path=customXml/itemProps1.xml><?xml version="1.0" encoding="utf-8"?>
<ds:datastoreItem xmlns:ds="http://schemas.openxmlformats.org/officeDocument/2006/customXml" ds:itemID="{12D55E37-4EF5-4DB4-8A90-FE996B6F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LibreOffice/7.2.2.2$Linux_X86_64 LibreOffice_project/20$Build-2</Application>
  <AppVersion>15.0000</AppVersion>
  <Pages>12</Pages>
  <Words>2415</Words>
  <Characters>12261</Characters>
  <CharactersWithSpaces>14713</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2016-09-17T11:39:00Z</dcterms:created>
  <dc:creator>Julius</dc:creator>
  <dc:description/>
  <dc:language>en-ZA</dc:language>
  <cp:lastModifiedBy/>
  <dcterms:modified xsi:type="dcterms:W3CDTF">2022-01-28T23:52:49Z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